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1A913" w14:textId="77777777" w:rsidR="00691F65" w:rsidRPr="00C224BC" w:rsidRDefault="00691F65" w:rsidP="003E4B56">
      <w:pPr>
        <w:jc w:val="center"/>
      </w:pPr>
    </w:p>
    <w:p w14:paraId="382FF7AC" w14:textId="1BAFBD47" w:rsidR="003E4B56" w:rsidRPr="004B0D8A" w:rsidRDefault="00D61D1B" w:rsidP="00E25B33">
      <w:pPr>
        <w:pStyle w:val="CoverTitle"/>
        <w:rPr>
          <w:b w:val="0"/>
          <w:bCs w:val="0"/>
        </w:rPr>
      </w:pPr>
      <w:bookmarkStart w:id="0" w:name="_Toc132811140"/>
      <w:r>
        <w:rPr>
          <w:rFonts w:ascii="Termina" w:hAnsi="Termina"/>
          <w:b w:val="0"/>
          <w:bCs w:val="0"/>
          <w:sz w:val="82"/>
          <w:szCs w:val="82"/>
        </w:rPr>
        <w:t>Кодекс этики [</w:t>
      </w:r>
      <w:r>
        <w:rPr>
          <w:rFonts w:ascii="Termina" w:hAnsi="Termina"/>
          <w:b w:val="0"/>
          <w:bCs w:val="0"/>
          <w:sz w:val="82"/>
          <w:szCs w:val="82"/>
          <w:highlight w:val="yellow"/>
        </w:rPr>
        <w:t>НАИМЕНОВАНИЕ ФЕДЕРАЦИИ — ЧЛЕНА WORLD AQUATICS</w:t>
      </w:r>
      <w:r>
        <w:rPr>
          <w:rFonts w:ascii="Termina" w:hAnsi="Termina"/>
          <w:b w:val="0"/>
          <w:bCs w:val="0"/>
          <w:sz w:val="82"/>
          <w:szCs w:val="82"/>
        </w:rPr>
        <w:t>]</w:t>
      </w:r>
    </w:p>
    <w:bookmarkEnd w:id="0"/>
    <w:p w14:paraId="04276DDB" w14:textId="77777777" w:rsidR="003E4B56" w:rsidRPr="00C224BC" w:rsidRDefault="003E4B56" w:rsidP="003E4B56">
      <w:pPr>
        <w:pStyle w:val="NoSpacing"/>
      </w:pPr>
    </w:p>
    <w:p w14:paraId="77AE0B86" w14:textId="77777777" w:rsidR="003E4B56" w:rsidRPr="00C224BC" w:rsidRDefault="00742ED4" w:rsidP="003E4B56">
      <w:pPr>
        <w:keepLines w:val="0"/>
        <w:widowControl w:val="0"/>
        <w:spacing w:after="0" w:line="240" w:lineRule="auto"/>
        <w:ind w:left="0"/>
        <w:jc w:val="left"/>
        <w:rPr>
          <w:rFonts w:ascii="FSP DEMO - Termina" w:hAnsi="FSP DEMO - Termina"/>
          <w:sz w:val="24"/>
        </w:rPr>
      </w:pPr>
      <w:r>
        <w:rPr>
          <w:noProof/>
          <w:lang w:val="en-US"/>
        </w:rPr>
        <mc:AlternateContent>
          <mc:Choice Requires="wps">
            <w:drawing>
              <wp:anchor distT="0" distB="0" distL="114300" distR="114300" simplePos="0" relativeHeight="251663360" behindDoc="0" locked="0" layoutInCell="1" allowOverlap="1" wp14:anchorId="097D9C06" wp14:editId="32D757A4">
                <wp:simplePos x="0" y="0"/>
                <wp:positionH relativeFrom="page">
                  <wp:posOffset>-11430</wp:posOffset>
                </wp:positionH>
                <wp:positionV relativeFrom="page">
                  <wp:posOffset>6960870</wp:posOffset>
                </wp:positionV>
                <wp:extent cx="7578000" cy="820800"/>
                <wp:effectExtent l="0" t="0" r="0" b="0"/>
                <wp:wrapNone/>
                <wp:docPr id="1882439600" name="Text Box 1882439600"/>
                <wp:cNvGraphicFramePr/>
                <a:graphic xmlns:a="http://schemas.openxmlformats.org/drawingml/2006/main">
                  <a:graphicData uri="http://schemas.microsoft.com/office/word/2010/wordprocessingShape">
                    <wps:wsp>
                      <wps:cNvSpPr txBox="1"/>
                      <wps:spPr>
                        <a:xfrm>
                          <a:off x="0" y="0"/>
                          <a:ext cx="7578000" cy="820800"/>
                        </a:xfrm>
                        <a:prstGeom prst="rect">
                          <a:avLst/>
                        </a:prstGeom>
                        <a:noFill/>
                        <a:ln w="6350">
                          <a:noFill/>
                        </a:ln>
                      </wps:spPr>
                      <wps:txbx>
                        <w:txbxContent>
                          <w:p w14:paraId="18057D05" w14:textId="77777777" w:rsidR="00035319" w:rsidRPr="001802C7" w:rsidRDefault="00035319" w:rsidP="00F22345">
                            <w:pPr>
                              <w:pStyle w:val="CoverSubtitl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D9C06" id="_x0000_t202" coordsize="21600,21600" o:spt="202" path="m,l,21600r21600,l21600,xe">
                <v:stroke joinstyle="miter"/>
                <v:path gradientshapeok="t" o:connecttype="rect"/>
              </v:shapetype>
              <v:shape id="Text Box 1882439600" o:spid="_x0000_s1026" type="#_x0000_t202" style="position:absolute;margin-left:-.9pt;margin-top:548.1pt;width:596.7pt;height:64.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" filled="f" stroked="f" strokeweight=".5pt">
                <v:textbox>
                  <w:txbxContent>
                    <w:p w14:paraId="18057D05" w14:textId="77777777" w:rsidR="00035319" w:rsidRPr="001802C7" w:rsidRDefault="00035319" w:rsidP="00F22345">
                      <w:pPr>
                        <w:pStyle w:val="CoverSubtitle"/>
                      </w:pPr>
                    </w:p>
                  </w:txbxContent>
                </v:textbox>
                <w10:wrap anchorx="page" anchory="page"/>
              </v:shape>
            </w:pict>
          </mc:Fallback>
        </mc:AlternateContent>
      </w:r>
    </w:p>
    <w:p w14:paraId="6AFD10E2" w14:textId="77777777" w:rsidR="00385205" w:rsidRPr="00C224BC" w:rsidRDefault="00385205">
      <w:pPr>
        <w:keepLines w:val="0"/>
        <w:widowControl w:val="0"/>
        <w:spacing w:after="0" w:line="240" w:lineRule="auto"/>
        <w:ind w:left="0"/>
        <w:jc w:val="left"/>
        <w:rPr>
          <w:rFonts w:ascii="FSP DEMO - Termina" w:hAnsi="FSP DEMO - Termina"/>
          <w:sz w:val="24"/>
        </w:rPr>
      </w:pPr>
      <w:r>
        <w:rPr>
          <w:rFonts w:ascii="FSP DEMO - Termina" w:hAnsi="FSP DEMO - Termina"/>
          <w:sz w:val="24"/>
        </w:rPr>
        <w:br w:type="page"/>
      </w:r>
    </w:p>
    <w:sdt>
      <w:sdtPr>
        <w:rPr>
          <w:rFonts w:ascii="Termina" w:eastAsiaTheme="minorHAnsi" w:hAnsi="Termina" w:cs="Arial"/>
          <w:b w:val="0"/>
          <w:bCs w:val="0"/>
          <w:color w:val="000000" w:themeColor="text1"/>
          <w:sz w:val="16"/>
          <w:szCs w:val="16"/>
          <w:lang w:val="cs-CZ"/>
        </w:rPr>
        <w:id w:val="1096221655"/>
        <w:docPartObj>
          <w:docPartGallery w:val="Table of Contents"/>
          <w:docPartUnique/>
        </w:docPartObj>
      </w:sdtPr>
      <w:sdtEndPr>
        <w:rPr>
          <w:color w:val="auto"/>
          <w:lang w:val="en-GB"/>
        </w:rPr>
      </w:sdtEndPr>
      <w:sdtContent>
        <w:p w14:paraId="17B2CFB9" w14:textId="14685F67" w:rsidR="004B0370" w:rsidRPr="004B0370" w:rsidRDefault="004B0370" w:rsidP="009638D8">
          <w:pPr>
            <w:pStyle w:val="TOCHeading"/>
            <w:ind w:right="-8"/>
            <w:jc w:val="center"/>
            <w:rPr>
              <w:rStyle w:val="Heading1Char"/>
            </w:rPr>
          </w:pPr>
          <w:r>
            <w:rPr>
              <w:rStyle w:val="Heading1Char"/>
            </w:rPr>
            <w:t>Содержание</w:t>
          </w:r>
        </w:p>
        <w:p w14:paraId="48557DCE" w14:textId="537B64DB" w:rsidR="009D3BB4" w:rsidRPr="004F6F31" w:rsidRDefault="004B0370">
          <w:pPr>
            <w:pStyle w:val="TOC1"/>
            <w:rPr>
              <w:rFonts w:asciiTheme="minorHAnsi" w:eastAsiaTheme="minorEastAsia" w:hAnsiTheme="minorHAnsi" w:cstheme="minorBidi"/>
              <w:noProof/>
              <w:color w:val="auto"/>
              <w:kern w:val="2"/>
              <w:sz w:val="24"/>
              <w:szCs w:val="24"/>
              <w:lang w:bidi="ar-SA"/>
              <w14:ligatures w14:val="standardContextual"/>
            </w:rPr>
          </w:pPr>
          <w:r w:rsidRPr="004F6F31">
            <w:rPr>
              <w:color w:val="auto"/>
            </w:rPr>
            <w:fldChar w:fldCharType="begin"/>
          </w:r>
          <w:r w:rsidRPr="004F6F31">
            <w:rPr>
              <w:color w:val="auto"/>
            </w:rPr>
            <w:instrText xml:space="preserve"> TOC \o "1-3" \h \z \u </w:instrText>
          </w:r>
          <w:r w:rsidRPr="004F6F31">
            <w:rPr>
              <w:color w:val="auto"/>
            </w:rPr>
            <w:fldChar w:fldCharType="separate"/>
          </w:r>
          <w:hyperlink w:anchor="_Toc212026566" w:history="1">
            <w:r w:rsidRPr="004F6F31">
              <w:rPr>
                <w:rStyle w:val="Hyperlink"/>
                <w:noProof/>
                <w:color w:val="auto"/>
              </w:rPr>
              <w:t>ВВЕДЕНИЕ</w:t>
            </w:r>
            <w:r w:rsidRPr="004F6F31">
              <w:rPr>
                <w:noProof/>
                <w:webHidden/>
                <w:color w:val="auto"/>
              </w:rPr>
              <w:tab/>
            </w:r>
            <w:r w:rsidRPr="004F6F31">
              <w:rPr>
                <w:noProof/>
                <w:webHidden/>
                <w:color w:val="auto"/>
              </w:rPr>
              <w:fldChar w:fldCharType="begin"/>
            </w:r>
            <w:r w:rsidRPr="004F6F31">
              <w:rPr>
                <w:noProof/>
                <w:webHidden/>
                <w:color w:val="auto"/>
              </w:rPr>
              <w:instrText xml:space="preserve"> PAGEREF _Toc212026566 \h </w:instrText>
            </w:r>
            <w:r w:rsidRPr="004F6F31">
              <w:rPr>
                <w:noProof/>
                <w:webHidden/>
                <w:color w:val="auto"/>
              </w:rPr>
            </w:r>
            <w:r w:rsidRPr="004F6F31">
              <w:rPr>
                <w:noProof/>
                <w:webHidden/>
                <w:color w:val="auto"/>
              </w:rPr>
              <w:fldChar w:fldCharType="separate"/>
            </w:r>
            <w:r w:rsidRPr="004F6F31">
              <w:rPr>
                <w:noProof/>
                <w:webHidden/>
                <w:color w:val="auto"/>
              </w:rPr>
              <w:t>4</w:t>
            </w:r>
            <w:r w:rsidRPr="004F6F31">
              <w:rPr>
                <w:noProof/>
                <w:webHidden/>
                <w:color w:val="auto"/>
              </w:rPr>
              <w:fldChar w:fldCharType="end"/>
            </w:r>
          </w:hyperlink>
        </w:p>
        <w:p w14:paraId="12C82B6B" w14:textId="0673D392"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67" w:history="1">
            <w:r w:rsidRPr="004F6F31">
              <w:rPr>
                <w:rStyle w:val="Hyperlink"/>
                <w:rFonts w:eastAsia="Arial"/>
                <w:b w:val="0"/>
                <w:bCs w:val="0"/>
                <w:i w:val="0"/>
                <w:noProof/>
                <w:color w:val="auto"/>
                <w:spacing w:val="-1"/>
                <w:w w:val="99"/>
              </w:rPr>
              <w:t>1.</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ОПРЕДЕЛЕНИЯ</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_Toc212026567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4</w:t>
            </w:r>
            <w:r w:rsidRPr="004F6F31">
              <w:rPr>
                <w:b w:val="0"/>
                <w:bCs w:val="0"/>
                <w:i w:val="0"/>
                <w:noProof/>
                <w:webHidden/>
                <w:color w:val="auto"/>
              </w:rPr>
              <w:fldChar w:fldCharType="end"/>
            </w:r>
          </w:hyperlink>
        </w:p>
        <w:p w14:paraId="24366AB6" w14:textId="19320AB2"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68" w:history="1">
            <w:r w:rsidRPr="004F6F31">
              <w:rPr>
                <w:rStyle w:val="Hyperlink"/>
                <w:rFonts w:eastAsia="Arial"/>
                <w:b w:val="0"/>
                <w:bCs w:val="0"/>
                <w:i w:val="0"/>
                <w:noProof/>
                <w:color w:val="auto"/>
                <w:spacing w:val="-1"/>
                <w:w w:val="99"/>
              </w:rPr>
              <w:t>2.</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ЦЕЛЬ И СФЕРА ДЕЙСТВИЯ</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_Toc212026568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8</w:t>
            </w:r>
            <w:r w:rsidRPr="004F6F31">
              <w:rPr>
                <w:b w:val="0"/>
                <w:bCs w:val="0"/>
                <w:i w:val="0"/>
                <w:noProof/>
                <w:webHidden/>
                <w:color w:val="auto"/>
              </w:rPr>
              <w:fldChar w:fldCharType="end"/>
            </w:r>
          </w:hyperlink>
        </w:p>
        <w:p w14:paraId="56A87C7E" w14:textId="045C81F0"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69" w:history="1">
            <w:r w:rsidRPr="004F6F31">
              <w:rPr>
                <w:rStyle w:val="Hyperlink"/>
                <w:rFonts w:eastAsia="Arial"/>
                <w:b w:val="0"/>
                <w:bCs w:val="0"/>
                <w:i w:val="0"/>
                <w:noProof/>
                <w:color w:val="auto"/>
                <w:spacing w:val="-1"/>
                <w:w w:val="99"/>
              </w:rPr>
              <w:t>3.</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ТОЛКОВАНИЕ</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_Toc212026569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9</w:t>
            </w:r>
            <w:r w:rsidRPr="004F6F31">
              <w:rPr>
                <w:b w:val="0"/>
                <w:bCs w:val="0"/>
                <w:i w:val="0"/>
                <w:noProof/>
                <w:webHidden/>
                <w:color w:val="auto"/>
              </w:rPr>
              <w:fldChar w:fldCharType="end"/>
            </w:r>
          </w:hyperlink>
        </w:p>
        <w:p w14:paraId="18BCC657" w14:textId="2C83CFB5"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70" w:history="1">
            <w:r w:rsidRPr="004F6F31">
              <w:rPr>
                <w:rStyle w:val="Hyperlink"/>
                <w:rFonts w:eastAsia="Arial"/>
                <w:b w:val="0"/>
                <w:bCs w:val="0"/>
                <w:i w:val="0"/>
                <w:noProof/>
                <w:color w:val="auto"/>
                <w:spacing w:val="-1"/>
                <w:w w:val="99"/>
              </w:rPr>
              <w:t>4.</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ФИЗИЧЕСКИЕ И ЮРИДИЧЕСКИЕ ЛИЦА, СВЯЗАННЫЕ НАСТОЯЩИМ КОДЕКСОМ ЭТИКИ</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_Toc212026570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10</w:t>
            </w:r>
            <w:r w:rsidRPr="004F6F31">
              <w:rPr>
                <w:b w:val="0"/>
                <w:bCs w:val="0"/>
                <w:i w:val="0"/>
                <w:noProof/>
                <w:webHidden/>
                <w:color w:val="auto"/>
              </w:rPr>
              <w:fldChar w:fldCharType="end"/>
            </w:r>
          </w:hyperlink>
        </w:p>
        <w:p w14:paraId="1D11C5E8" w14:textId="1885BC35" w:rsidR="009D3BB4" w:rsidRPr="004F6F31" w:rsidRDefault="009D3BB4">
          <w:pPr>
            <w:pStyle w:val="TOC1"/>
            <w:rPr>
              <w:rFonts w:asciiTheme="minorHAnsi" w:eastAsiaTheme="minorEastAsia" w:hAnsiTheme="minorHAnsi" w:cstheme="minorBidi"/>
              <w:noProof/>
              <w:color w:val="auto"/>
              <w:kern w:val="2"/>
              <w:sz w:val="24"/>
              <w:szCs w:val="24"/>
              <w:lang w:bidi="ar-SA"/>
              <w14:ligatures w14:val="standardContextual"/>
            </w:rPr>
          </w:pPr>
          <w:hyperlink w:anchor="_Toc212026571" w:history="1">
            <w:r w:rsidRPr="004F6F31">
              <w:rPr>
                <w:rStyle w:val="Hyperlink"/>
                <w:noProof/>
                <w:color w:val="auto"/>
              </w:rPr>
              <w:t>ОБЩИЕ ОБЯЗАННОСТИ</w:t>
            </w:r>
            <w:r w:rsidRPr="004F6F31">
              <w:rPr>
                <w:noProof/>
                <w:webHidden/>
                <w:color w:val="auto"/>
              </w:rPr>
              <w:tab/>
            </w:r>
            <w:r w:rsidRPr="004F6F31">
              <w:rPr>
                <w:noProof/>
                <w:webHidden/>
                <w:color w:val="auto"/>
              </w:rPr>
              <w:fldChar w:fldCharType="begin"/>
            </w:r>
            <w:r w:rsidRPr="004F6F31">
              <w:rPr>
                <w:noProof/>
                <w:webHidden/>
                <w:color w:val="auto"/>
              </w:rPr>
              <w:instrText xml:space="preserve"> PAGEREF _Toc212026571 \h </w:instrText>
            </w:r>
            <w:r w:rsidRPr="004F6F31">
              <w:rPr>
                <w:noProof/>
                <w:webHidden/>
                <w:color w:val="auto"/>
              </w:rPr>
            </w:r>
            <w:r w:rsidRPr="004F6F31">
              <w:rPr>
                <w:noProof/>
                <w:webHidden/>
                <w:color w:val="auto"/>
              </w:rPr>
              <w:fldChar w:fldCharType="separate"/>
            </w:r>
            <w:r w:rsidRPr="004F6F31">
              <w:rPr>
                <w:noProof/>
                <w:webHidden/>
                <w:color w:val="auto"/>
              </w:rPr>
              <w:t>12</w:t>
            </w:r>
            <w:r w:rsidRPr="004F6F31">
              <w:rPr>
                <w:noProof/>
                <w:webHidden/>
                <w:color w:val="auto"/>
              </w:rPr>
              <w:fldChar w:fldCharType="end"/>
            </w:r>
          </w:hyperlink>
        </w:p>
        <w:p w14:paraId="4DE22800" w14:textId="46819CEE"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72" w:history="1">
            <w:r w:rsidRPr="004F6F31">
              <w:rPr>
                <w:rStyle w:val="Hyperlink"/>
                <w:rFonts w:eastAsia="Arial"/>
                <w:b w:val="0"/>
                <w:bCs w:val="0"/>
                <w:i w:val="0"/>
                <w:noProof/>
                <w:color w:val="auto"/>
                <w:spacing w:val="-1"/>
                <w:w w:val="99"/>
              </w:rPr>
              <w:t>5.</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ОБЯЗАННОСТИ ДОБРОСОВЕСТНОГО ПОВЕДЕНИЯ</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_Toc212026572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12</w:t>
            </w:r>
            <w:r w:rsidRPr="004F6F31">
              <w:rPr>
                <w:b w:val="0"/>
                <w:bCs w:val="0"/>
                <w:i w:val="0"/>
                <w:noProof/>
                <w:webHidden/>
                <w:color w:val="auto"/>
              </w:rPr>
              <w:fldChar w:fldCharType="end"/>
            </w:r>
          </w:hyperlink>
        </w:p>
        <w:p w14:paraId="78257637" w14:textId="1C996A2B"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73" w:history="1">
            <w:r w:rsidRPr="004F6F31">
              <w:rPr>
                <w:rStyle w:val="Hyperlink"/>
                <w:rFonts w:eastAsia="Arial"/>
                <w:b w:val="0"/>
                <w:bCs w:val="0"/>
                <w:i w:val="0"/>
                <w:noProof/>
                <w:color w:val="auto"/>
                <w:spacing w:val="-1"/>
                <w:w w:val="99"/>
              </w:rPr>
              <w:t>6.</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ОБЯЗАННОСТЬ СООБЩАТЬ И СОТРУДНИЧАТЬ</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_Toc212026573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13</w:t>
            </w:r>
            <w:r w:rsidRPr="004F6F31">
              <w:rPr>
                <w:b w:val="0"/>
                <w:bCs w:val="0"/>
                <w:i w:val="0"/>
                <w:noProof/>
                <w:webHidden/>
                <w:color w:val="auto"/>
              </w:rPr>
              <w:fldChar w:fldCharType="end"/>
            </w:r>
          </w:hyperlink>
        </w:p>
        <w:p w14:paraId="5035239A" w14:textId="183324FF"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74" w:history="1">
            <w:r w:rsidRPr="004F6F31">
              <w:rPr>
                <w:rStyle w:val="Hyperlink"/>
                <w:rFonts w:eastAsia="Arial"/>
                <w:b w:val="0"/>
                <w:bCs w:val="0"/>
                <w:i w:val="0"/>
                <w:noProof/>
                <w:color w:val="auto"/>
                <w:spacing w:val="-1"/>
                <w:w w:val="99"/>
              </w:rPr>
              <w:t>7.</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КОНФИДЕНЦИАЛЬНОСТЬ</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_Toc212026574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13</w:t>
            </w:r>
            <w:r w:rsidRPr="004F6F31">
              <w:rPr>
                <w:b w:val="0"/>
                <w:bCs w:val="0"/>
                <w:i w:val="0"/>
                <w:noProof/>
                <w:webHidden/>
                <w:color w:val="auto"/>
              </w:rPr>
              <w:fldChar w:fldCharType="end"/>
            </w:r>
          </w:hyperlink>
        </w:p>
        <w:p w14:paraId="21A39C18" w14:textId="29802AC7"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75" w:history="1">
            <w:r w:rsidRPr="004F6F31">
              <w:rPr>
                <w:rStyle w:val="Hyperlink"/>
                <w:rFonts w:eastAsia="Arial"/>
                <w:b w:val="0"/>
                <w:bCs w:val="0"/>
                <w:i w:val="0"/>
                <w:noProof/>
                <w:color w:val="auto"/>
                <w:spacing w:val="-1"/>
                <w:w w:val="99"/>
              </w:rPr>
              <w:t>8.</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НЕЙТРАЛИТЕТ</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_Toc212026575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13</w:t>
            </w:r>
            <w:r w:rsidRPr="004F6F31">
              <w:rPr>
                <w:b w:val="0"/>
                <w:bCs w:val="0"/>
                <w:i w:val="0"/>
                <w:noProof/>
                <w:webHidden/>
                <w:color w:val="auto"/>
              </w:rPr>
              <w:fldChar w:fldCharType="end"/>
            </w:r>
          </w:hyperlink>
        </w:p>
        <w:p w14:paraId="1CA813B2" w14:textId="56BB02AF"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76" w:history="1">
            <w:r w:rsidRPr="004F6F31">
              <w:rPr>
                <w:rStyle w:val="Hyperlink"/>
                <w:rFonts w:eastAsia="Arial"/>
                <w:b w:val="0"/>
                <w:bCs w:val="0"/>
                <w:i w:val="0"/>
                <w:noProof/>
                <w:color w:val="auto"/>
                <w:spacing w:val="-1"/>
                <w:w w:val="99"/>
              </w:rPr>
              <w:t>9.</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КОНФЛИКТЫ ИНТЕРЕСОВ</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_Toc212026576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13</w:t>
            </w:r>
            <w:r w:rsidRPr="004F6F31">
              <w:rPr>
                <w:b w:val="0"/>
                <w:bCs w:val="0"/>
                <w:i w:val="0"/>
                <w:noProof/>
                <w:webHidden/>
                <w:color w:val="auto"/>
              </w:rPr>
              <w:fldChar w:fldCharType="end"/>
            </w:r>
          </w:hyperlink>
        </w:p>
        <w:p w14:paraId="7708585F" w14:textId="6B277BEC"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77" w:history="1">
            <w:r w:rsidRPr="004F6F31">
              <w:rPr>
                <w:rStyle w:val="Hyperlink"/>
                <w:rFonts w:eastAsia="Arial"/>
                <w:b w:val="0"/>
                <w:bCs w:val="0"/>
                <w:i w:val="0"/>
                <w:noProof/>
                <w:color w:val="auto"/>
                <w:spacing w:val="-1"/>
                <w:w w:val="99"/>
              </w:rPr>
              <w:t>10.</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ФАЛЬСИФИКАЦИЯ И НЕЦЕЛЕВОЕ ИСПОЛЬЗОВАНИЕ СРЕДСТВ</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_Toc212026577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16</w:t>
            </w:r>
            <w:r w:rsidRPr="004F6F31">
              <w:rPr>
                <w:b w:val="0"/>
                <w:bCs w:val="0"/>
                <w:i w:val="0"/>
                <w:noProof/>
                <w:webHidden/>
                <w:color w:val="auto"/>
              </w:rPr>
              <w:fldChar w:fldCharType="end"/>
            </w:r>
          </w:hyperlink>
        </w:p>
        <w:p w14:paraId="16332402" w14:textId="31F857A2"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78" w:history="1">
            <w:r w:rsidRPr="004F6F31">
              <w:rPr>
                <w:rStyle w:val="Hyperlink"/>
                <w:rFonts w:eastAsia="Arial"/>
                <w:b w:val="0"/>
                <w:bCs w:val="0"/>
                <w:i w:val="0"/>
                <w:noProof/>
                <w:color w:val="auto"/>
                <w:spacing w:val="-1"/>
                <w:w w:val="99"/>
              </w:rPr>
              <w:t>11.</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ПРЕДЛОЖЕНИЕ И ПРИНЯТИЕ ПОДАРКОВ И ГОСТЕПРИИМСТВА</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_Toc212026578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16</w:t>
            </w:r>
            <w:r w:rsidRPr="004F6F31">
              <w:rPr>
                <w:b w:val="0"/>
                <w:bCs w:val="0"/>
                <w:i w:val="0"/>
                <w:noProof/>
                <w:webHidden/>
                <w:color w:val="auto"/>
              </w:rPr>
              <w:fldChar w:fldCharType="end"/>
            </w:r>
          </w:hyperlink>
        </w:p>
        <w:p w14:paraId="42F91EFE" w14:textId="737696B1"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79" w:history="1">
            <w:r w:rsidRPr="004F6F31">
              <w:rPr>
                <w:rStyle w:val="Hyperlink"/>
                <w:rFonts w:eastAsia="Arial"/>
                <w:b w:val="0"/>
                <w:bCs w:val="0"/>
                <w:i w:val="0"/>
                <w:noProof/>
                <w:color w:val="auto"/>
                <w:spacing w:val="-1"/>
                <w:w w:val="99"/>
              </w:rPr>
              <w:t>12.</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ЗАЯВКИ НА ПРОВЕДЕНИЕ МЕРОПРИЯТИЙ</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_Toc212026579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17</w:t>
            </w:r>
            <w:r w:rsidRPr="004F6F31">
              <w:rPr>
                <w:b w:val="0"/>
                <w:bCs w:val="0"/>
                <w:i w:val="0"/>
                <w:noProof/>
                <w:webHidden/>
                <w:color w:val="auto"/>
              </w:rPr>
              <w:fldChar w:fldCharType="end"/>
            </w:r>
          </w:hyperlink>
        </w:p>
        <w:p w14:paraId="6A26CDF0" w14:textId="7314933C"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80" w:history="1">
            <w:r w:rsidRPr="004F6F31">
              <w:rPr>
                <w:rStyle w:val="Hyperlink"/>
                <w:rFonts w:eastAsia="Arial"/>
                <w:b w:val="0"/>
                <w:bCs w:val="0"/>
                <w:i w:val="0"/>
                <w:noProof/>
                <w:color w:val="auto"/>
                <w:spacing w:val="-1"/>
                <w:w w:val="99"/>
              </w:rPr>
              <w:t>13.</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ВЫБОРЫ</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_Toc212026580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18</w:t>
            </w:r>
            <w:r w:rsidRPr="004F6F31">
              <w:rPr>
                <w:b w:val="0"/>
                <w:bCs w:val="0"/>
                <w:i w:val="0"/>
                <w:noProof/>
                <w:webHidden/>
                <w:color w:val="auto"/>
              </w:rPr>
              <w:fldChar w:fldCharType="end"/>
            </w:r>
          </w:hyperlink>
        </w:p>
        <w:p w14:paraId="6DB75DF4" w14:textId="6B95438A"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81" w:history="1">
            <w:r w:rsidRPr="004F6F31">
              <w:rPr>
                <w:rStyle w:val="Hyperlink"/>
                <w:rFonts w:eastAsia="Arial"/>
                <w:b w:val="0"/>
                <w:bCs w:val="0"/>
                <w:i w:val="0"/>
                <w:noProof/>
                <w:color w:val="auto"/>
                <w:spacing w:val="-1"/>
                <w:w w:val="99"/>
              </w:rPr>
              <w:t>14.</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ОБЯЗАТЕЛЬНЫЙ ОБРАЗОВАТЕЛЬНЫЙ КУРС</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_Toc212026581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19</w:t>
            </w:r>
            <w:r w:rsidRPr="004F6F31">
              <w:rPr>
                <w:b w:val="0"/>
                <w:bCs w:val="0"/>
                <w:i w:val="0"/>
                <w:noProof/>
                <w:webHidden/>
                <w:color w:val="auto"/>
              </w:rPr>
              <w:fldChar w:fldCharType="end"/>
            </w:r>
          </w:hyperlink>
        </w:p>
        <w:p w14:paraId="2E9C5DD1" w14:textId="1B20A508" w:rsidR="009D3BB4" w:rsidRPr="004F6F31" w:rsidRDefault="009D3BB4">
          <w:pPr>
            <w:pStyle w:val="TOC1"/>
            <w:rPr>
              <w:rFonts w:asciiTheme="minorHAnsi" w:eastAsiaTheme="minorEastAsia" w:hAnsiTheme="minorHAnsi" w:cstheme="minorBidi"/>
              <w:noProof/>
              <w:color w:val="auto"/>
              <w:kern w:val="2"/>
              <w:sz w:val="24"/>
              <w:szCs w:val="24"/>
              <w:lang w:bidi="ar-SA"/>
              <w14:ligatures w14:val="standardContextual"/>
            </w:rPr>
          </w:pPr>
          <w:hyperlink w:anchor="_Toc212026582" w:history="1">
            <w:r w:rsidRPr="004F6F31">
              <w:rPr>
                <w:rStyle w:val="Hyperlink"/>
                <w:noProof/>
                <w:color w:val="auto"/>
              </w:rPr>
              <w:t>ПРЕДОТВРАЩЕНИЕ МАНИПУЛИРОВАНИЯ СОРЕВНОВАНИЯМИ ПО ВОДНЫМ ВИДАМ СПОРТА</w:t>
            </w:r>
            <w:r w:rsidRPr="004F6F31">
              <w:rPr>
                <w:noProof/>
                <w:webHidden/>
                <w:color w:val="auto"/>
              </w:rPr>
              <w:tab/>
            </w:r>
            <w:r w:rsidRPr="004F6F31">
              <w:rPr>
                <w:noProof/>
                <w:webHidden/>
                <w:color w:val="auto"/>
              </w:rPr>
              <w:fldChar w:fldCharType="begin"/>
            </w:r>
            <w:r w:rsidRPr="004F6F31">
              <w:rPr>
                <w:noProof/>
                <w:webHidden/>
                <w:color w:val="auto"/>
              </w:rPr>
              <w:instrText xml:space="preserve"> PAGEREF _Toc212026582 \h </w:instrText>
            </w:r>
            <w:r w:rsidRPr="004F6F31">
              <w:rPr>
                <w:noProof/>
                <w:webHidden/>
                <w:color w:val="auto"/>
              </w:rPr>
            </w:r>
            <w:r w:rsidRPr="004F6F31">
              <w:rPr>
                <w:noProof/>
                <w:webHidden/>
                <w:color w:val="auto"/>
              </w:rPr>
              <w:fldChar w:fldCharType="separate"/>
            </w:r>
            <w:r w:rsidRPr="004F6F31">
              <w:rPr>
                <w:noProof/>
                <w:webHidden/>
                <w:color w:val="auto"/>
              </w:rPr>
              <w:t>20</w:t>
            </w:r>
            <w:r w:rsidRPr="004F6F31">
              <w:rPr>
                <w:noProof/>
                <w:webHidden/>
                <w:color w:val="auto"/>
              </w:rPr>
              <w:fldChar w:fldCharType="end"/>
            </w:r>
          </w:hyperlink>
        </w:p>
        <w:p w14:paraId="3FC7DE49" w14:textId="0076BF83"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83" w:history="1">
            <w:r w:rsidRPr="004F6F31">
              <w:rPr>
                <w:rStyle w:val="Hyperlink"/>
                <w:rFonts w:eastAsia="Arial"/>
                <w:b w:val="0"/>
                <w:bCs w:val="0"/>
                <w:i w:val="0"/>
                <w:noProof/>
                <w:color w:val="auto"/>
                <w:spacing w:val="-1"/>
                <w:w w:val="99"/>
              </w:rPr>
              <w:t>15.</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АНТИКОРРУПЦИОННЫЕ ПРАВИЛА</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_Toc212026583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20</w:t>
            </w:r>
            <w:r w:rsidRPr="004F6F31">
              <w:rPr>
                <w:b w:val="0"/>
                <w:bCs w:val="0"/>
                <w:i w:val="0"/>
                <w:noProof/>
                <w:webHidden/>
                <w:color w:val="auto"/>
              </w:rPr>
              <w:fldChar w:fldCharType="end"/>
            </w:r>
          </w:hyperlink>
        </w:p>
        <w:p w14:paraId="71A77BAC" w14:textId="49CB2B72"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84" w:history="1">
            <w:r w:rsidRPr="004F6F31">
              <w:rPr>
                <w:rStyle w:val="Hyperlink"/>
                <w:rFonts w:eastAsia="Arial"/>
                <w:b w:val="0"/>
                <w:bCs w:val="0"/>
                <w:i w:val="0"/>
                <w:noProof/>
                <w:color w:val="auto"/>
                <w:spacing w:val="-1"/>
                <w:w w:val="99"/>
              </w:rPr>
              <w:t>16.</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ОТНОШЕНИЯ С БУКМЕКЕРСКИМИ ОРГАНИЗАЦИЯМИ</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_Toc212026584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21</w:t>
            </w:r>
            <w:r w:rsidRPr="004F6F31">
              <w:rPr>
                <w:b w:val="0"/>
                <w:bCs w:val="0"/>
                <w:i w:val="0"/>
                <w:noProof/>
                <w:webHidden/>
                <w:color w:val="auto"/>
              </w:rPr>
              <w:fldChar w:fldCharType="end"/>
            </w:r>
          </w:hyperlink>
        </w:p>
        <w:p w14:paraId="41405791" w14:textId="6C019648" w:rsidR="009D3BB4" w:rsidRPr="004F6F31" w:rsidRDefault="009D3BB4">
          <w:pPr>
            <w:pStyle w:val="TOC1"/>
            <w:rPr>
              <w:rFonts w:asciiTheme="minorHAnsi" w:eastAsiaTheme="minorEastAsia" w:hAnsiTheme="minorHAnsi" w:cstheme="minorBidi"/>
              <w:noProof/>
              <w:color w:val="auto"/>
              <w:kern w:val="2"/>
              <w:sz w:val="24"/>
              <w:szCs w:val="24"/>
              <w:lang w:bidi="ar-SA"/>
              <w14:ligatures w14:val="standardContextual"/>
            </w:rPr>
          </w:pPr>
          <w:hyperlink w:anchor="_Toc212026585" w:history="1">
            <w:r w:rsidRPr="004F6F31">
              <w:rPr>
                <w:rStyle w:val="Hyperlink"/>
                <w:noProof/>
                <w:color w:val="auto"/>
              </w:rPr>
              <w:t>ПРАВИЛА ЗАЩИТЫ УЧАСТНИКОВ СПОРТА</w:t>
            </w:r>
            <w:r w:rsidRPr="004F6F31">
              <w:rPr>
                <w:noProof/>
                <w:webHidden/>
                <w:color w:val="auto"/>
              </w:rPr>
              <w:tab/>
            </w:r>
            <w:r w:rsidRPr="004F6F31">
              <w:rPr>
                <w:noProof/>
                <w:webHidden/>
                <w:color w:val="auto"/>
              </w:rPr>
              <w:fldChar w:fldCharType="begin"/>
            </w:r>
            <w:r w:rsidRPr="004F6F31">
              <w:rPr>
                <w:noProof/>
                <w:webHidden/>
                <w:color w:val="auto"/>
              </w:rPr>
              <w:instrText xml:space="preserve"> PAGEREF _Toc212026585 \h </w:instrText>
            </w:r>
            <w:r w:rsidRPr="004F6F31">
              <w:rPr>
                <w:noProof/>
                <w:webHidden/>
                <w:color w:val="auto"/>
              </w:rPr>
            </w:r>
            <w:r w:rsidRPr="004F6F31">
              <w:rPr>
                <w:noProof/>
                <w:webHidden/>
                <w:color w:val="auto"/>
              </w:rPr>
              <w:fldChar w:fldCharType="separate"/>
            </w:r>
            <w:r w:rsidRPr="004F6F31">
              <w:rPr>
                <w:noProof/>
                <w:webHidden/>
                <w:color w:val="auto"/>
              </w:rPr>
              <w:t>23</w:t>
            </w:r>
            <w:r w:rsidRPr="004F6F31">
              <w:rPr>
                <w:noProof/>
                <w:webHidden/>
                <w:color w:val="auto"/>
              </w:rPr>
              <w:fldChar w:fldCharType="end"/>
            </w:r>
          </w:hyperlink>
        </w:p>
        <w:p w14:paraId="5C6C26AC" w14:textId="5B002277"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86" w:history="1">
            <w:r w:rsidRPr="004F6F31">
              <w:rPr>
                <w:rStyle w:val="Hyperlink"/>
                <w:rFonts w:eastAsia="Arial"/>
                <w:b w:val="0"/>
                <w:bCs w:val="0"/>
                <w:i w:val="0"/>
                <w:noProof/>
                <w:color w:val="auto"/>
                <w:spacing w:val="-1"/>
                <w:w w:val="99"/>
              </w:rPr>
              <w:t>17.</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ЗАПРЕЩЁННОЕ ПОВЕДЕНИЕ</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_Toc212026586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23</w:t>
            </w:r>
            <w:r w:rsidRPr="004F6F31">
              <w:rPr>
                <w:b w:val="0"/>
                <w:bCs w:val="0"/>
                <w:i w:val="0"/>
                <w:noProof/>
                <w:webHidden/>
                <w:color w:val="auto"/>
              </w:rPr>
              <w:fldChar w:fldCharType="end"/>
            </w:r>
          </w:hyperlink>
        </w:p>
        <w:p w14:paraId="3C147BE3" w14:textId="6E581E37" w:rsidR="009D3BB4" w:rsidRPr="004F6F31" w:rsidRDefault="009D3BB4">
          <w:pPr>
            <w:pStyle w:val="TOC1"/>
            <w:rPr>
              <w:rFonts w:asciiTheme="minorHAnsi" w:eastAsiaTheme="minorEastAsia" w:hAnsiTheme="minorHAnsi" w:cstheme="minorBidi"/>
              <w:noProof/>
              <w:color w:val="auto"/>
              <w:kern w:val="2"/>
              <w:sz w:val="24"/>
              <w:szCs w:val="24"/>
              <w:lang w:bidi="ar-SA"/>
              <w14:ligatures w14:val="standardContextual"/>
            </w:rPr>
          </w:pPr>
          <w:hyperlink w:anchor="_Toc212026587" w:history="1">
            <w:r w:rsidRPr="004F6F31">
              <w:rPr>
                <w:rStyle w:val="Hyperlink"/>
                <w:noProof/>
                <w:color w:val="auto"/>
              </w:rPr>
              <w:t>ОБЕСПЕЧЕНИЕ СОБЛЮДЕНИЯ КОДЕКСА ЭТИКИ</w:t>
            </w:r>
            <w:r w:rsidRPr="004F6F31">
              <w:rPr>
                <w:noProof/>
                <w:webHidden/>
                <w:color w:val="auto"/>
              </w:rPr>
              <w:tab/>
            </w:r>
            <w:r w:rsidRPr="004F6F31">
              <w:rPr>
                <w:noProof/>
                <w:webHidden/>
                <w:color w:val="auto"/>
              </w:rPr>
              <w:fldChar w:fldCharType="begin"/>
            </w:r>
            <w:r w:rsidRPr="004F6F31">
              <w:rPr>
                <w:noProof/>
                <w:webHidden/>
                <w:color w:val="auto"/>
              </w:rPr>
              <w:instrText xml:space="preserve"> PAGEREF _Toc212026587 \h </w:instrText>
            </w:r>
            <w:r w:rsidRPr="004F6F31">
              <w:rPr>
                <w:noProof/>
                <w:webHidden/>
                <w:color w:val="auto"/>
              </w:rPr>
            </w:r>
            <w:r w:rsidRPr="004F6F31">
              <w:rPr>
                <w:noProof/>
                <w:webHidden/>
                <w:color w:val="auto"/>
              </w:rPr>
              <w:fldChar w:fldCharType="separate"/>
            </w:r>
            <w:r w:rsidRPr="004F6F31">
              <w:rPr>
                <w:noProof/>
                <w:webHidden/>
                <w:color w:val="auto"/>
              </w:rPr>
              <w:t>23</w:t>
            </w:r>
            <w:r w:rsidRPr="004F6F31">
              <w:rPr>
                <w:noProof/>
                <w:webHidden/>
                <w:color w:val="auto"/>
              </w:rPr>
              <w:fldChar w:fldCharType="end"/>
            </w:r>
          </w:hyperlink>
        </w:p>
        <w:p w14:paraId="78E1806A" w14:textId="2B831A57"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88" w:history="1">
            <w:r w:rsidRPr="004F6F31">
              <w:rPr>
                <w:rStyle w:val="Hyperlink"/>
                <w:rFonts w:eastAsia="Arial"/>
                <w:b w:val="0"/>
                <w:bCs w:val="0"/>
                <w:i w:val="0"/>
                <w:noProof/>
                <w:color w:val="auto"/>
                <w:spacing w:val="-1"/>
                <w:w w:val="99"/>
              </w:rPr>
              <w:t>18.</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ПРАВИЛА ПОДРАЗДЕЛЕНИЯ ПО ЭТИКЕ</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_Toc212026588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23</w:t>
            </w:r>
            <w:r w:rsidRPr="004F6F31">
              <w:rPr>
                <w:b w:val="0"/>
                <w:bCs w:val="0"/>
                <w:i w:val="0"/>
                <w:noProof/>
                <w:webHidden/>
                <w:color w:val="auto"/>
              </w:rPr>
              <w:fldChar w:fldCharType="end"/>
            </w:r>
          </w:hyperlink>
        </w:p>
        <w:p w14:paraId="7E085140" w14:textId="20B59D80"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89" w:history="1">
            <w:r w:rsidRPr="004F6F31">
              <w:rPr>
                <w:rStyle w:val="Hyperlink"/>
                <w:rFonts w:eastAsia="Arial"/>
                <w:b w:val="0"/>
                <w:bCs w:val="0"/>
                <w:i w:val="0"/>
                <w:noProof/>
                <w:color w:val="auto"/>
                <w:spacing w:val="-1"/>
                <w:w w:val="99"/>
              </w:rPr>
              <w:t>19.</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МОНИТОРИНГ</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_Toc212026589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24</w:t>
            </w:r>
            <w:r w:rsidRPr="004F6F31">
              <w:rPr>
                <w:b w:val="0"/>
                <w:bCs w:val="0"/>
                <w:i w:val="0"/>
                <w:noProof/>
                <w:webHidden/>
                <w:color w:val="auto"/>
              </w:rPr>
              <w:fldChar w:fldCharType="end"/>
            </w:r>
          </w:hyperlink>
        </w:p>
        <w:p w14:paraId="2021F013" w14:textId="19B69316"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90" w:history="1">
            <w:r w:rsidRPr="004F6F31">
              <w:rPr>
                <w:rStyle w:val="Hyperlink"/>
                <w:rFonts w:eastAsia="Arial"/>
                <w:b w:val="0"/>
                <w:bCs w:val="0"/>
                <w:i w:val="0"/>
                <w:noProof/>
                <w:color w:val="auto"/>
                <w:spacing w:val="-1"/>
                <w:w w:val="99"/>
              </w:rPr>
              <w:t>20.</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СООБЩЕНИЯ</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_Toc212026590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24</w:t>
            </w:r>
            <w:r w:rsidRPr="004F6F31">
              <w:rPr>
                <w:b w:val="0"/>
                <w:bCs w:val="0"/>
                <w:i w:val="0"/>
                <w:noProof/>
                <w:webHidden/>
                <w:color w:val="auto"/>
              </w:rPr>
              <w:fldChar w:fldCharType="end"/>
            </w:r>
          </w:hyperlink>
        </w:p>
        <w:p w14:paraId="5103CB10" w14:textId="54EBFCFD"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91" w:history="1">
            <w:r w:rsidRPr="004F6F31">
              <w:rPr>
                <w:rStyle w:val="Hyperlink"/>
                <w:rFonts w:eastAsia="Arial"/>
                <w:b w:val="0"/>
                <w:bCs w:val="0"/>
                <w:i w:val="0"/>
                <w:noProof/>
                <w:color w:val="auto"/>
                <w:spacing w:val="-1"/>
                <w:w w:val="99"/>
              </w:rPr>
              <w:t>21.</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ОТВЕТСТВЕННОСТЬ ЗА ВЕДЕНИЕ ДЕЛ</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_Toc212026591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25</w:t>
            </w:r>
            <w:r w:rsidRPr="004F6F31">
              <w:rPr>
                <w:b w:val="0"/>
                <w:bCs w:val="0"/>
                <w:i w:val="0"/>
                <w:noProof/>
                <w:webHidden/>
                <w:color w:val="auto"/>
              </w:rPr>
              <w:fldChar w:fldCharType="end"/>
            </w:r>
          </w:hyperlink>
        </w:p>
        <w:p w14:paraId="19920D91" w14:textId="7BA5B4CA"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92" w:history="1">
            <w:r w:rsidRPr="004F6F31">
              <w:rPr>
                <w:rStyle w:val="Hyperlink"/>
                <w:rFonts w:eastAsia="Arial"/>
                <w:b w:val="0"/>
                <w:bCs w:val="0"/>
                <w:i w:val="0"/>
                <w:noProof/>
                <w:color w:val="auto"/>
                <w:spacing w:val="-1"/>
                <w:w w:val="99"/>
              </w:rPr>
              <w:t>22.</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ВРЕМЕННЫЕ МЕРЫ</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_Toc212026592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25</w:t>
            </w:r>
            <w:r w:rsidRPr="004F6F31">
              <w:rPr>
                <w:b w:val="0"/>
                <w:bCs w:val="0"/>
                <w:i w:val="0"/>
                <w:noProof/>
                <w:webHidden/>
                <w:color w:val="auto"/>
              </w:rPr>
              <w:fldChar w:fldCharType="end"/>
            </w:r>
          </w:hyperlink>
        </w:p>
        <w:p w14:paraId="131F249B" w14:textId="1DBB89CB"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93" w:history="1">
            <w:r w:rsidRPr="004F6F31">
              <w:rPr>
                <w:rStyle w:val="Hyperlink"/>
                <w:rFonts w:eastAsia="Arial"/>
                <w:b w:val="0"/>
                <w:bCs w:val="0"/>
                <w:i w:val="0"/>
                <w:noProof/>
                <w:color w:val="auto"/>
                <w:spacing w:val="-1"/>
                <w:w w:val="99"/>
              </w:rPr>
              <w:t>23.</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РАССЛЕДОВАНИЕ ПОТЕНЦИАЛЬНЫХ НАРУШЕНИЙ КОДЕКСА ЭТИКИ</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_Toc212026593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26</w:t>
            </w:r>
            <w:r w:rsidRPr="004F6F31">
              <w:rPr>
                <w:b w:val="0"/>
                <w:bCs w:val="0"/>
                <w:i w:val="0"/>
                <w:noProof/>
                <w:webHidden/>
                <w:color w:val="auto"/>
              </w:rPr>
              <w:fldChar w:fldCharType="end"/>
            </w:r>
          </w:hyperlink>
        </w:p>
        <w:p w14:paraId="2CCC193D" w14:textId="68B69716"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94" w:history="1">
            <w:r w:rsidRPr="004F6F31">
              <w:rPr>
                <w:rStyle w:val="Hyperlink"/>
                <w:rFonts w:eastAsia="Arial"/>
                <w:b w:val="0"/>
                <w:bCs w:val="0"/>
                <w:i w:val="0"/>
                <w:noProof/>
                <w:color w:val="auto"/>
                <w:spacing w:val="-1"/>
                <w:w w:val="99"/>
              </w:rPr>
              <w:t>24.</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ПОРЯДОК ПРИНЯТИЯ РЕШЕНИЯ</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_Toc212026594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26</w:t>
            </w:r>
            <w:r w:rsidRPr="004F6F31">
              <w:rPr>
                <w:b w:val="0"/>
                <w:bCs w:val="0"/>
                <w:i w:val="0"/>
                <w:noProof/>
                <w:webHidden/>
                <w:color w:val="auto"/>
              </w:rPr>
              <w:fldChar w:fldCharType="end"/>
            </w:r>
          </w:hyperlink>
        </w:p>
        <w:p w14:paraId="2CF10537" w14:textId="05AD028B"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95" w:history="1">
            <w:r w:rsidRPr="004F6F31">
              <w:rPr>
                <w:rStyle w:val="Hyperlink"/>
                <w:rFonts w:eastAsia="Arial"/>
                <w:b w:val="0"/>
                <w:bCs w:val="0"/>
                <w:i w:val="0"/>
                <w:noProof/>
                <w:color w:val="auto"/>
                <w:spacing w:val="-1"/>
                <w:w w:val="99"/>
              </w:rPr>
              <w:t>25.</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САНКЦИИ</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_Toc212026595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26</w:t>
            </w:r>
            <w:r w:rsidRPr="004F6F31">
              <w:rPr>
                <w:b w:val="0"/>
                <w:bCs w:val="0"/>
                <w:i w:val="0"/>
                <w:noProof/>
                <w:webHidden/>
                <w:color w:val="auto"/>
              </w:rPr>
              <w:fldChar w:fldCharType="end"/>
            </w:r>
          </w:hyperlink>
        </w:p>
        <w:p w14:paraId="3561D078" w14:textId="1D89E154"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96" w:history="1">
            <w:r w:rsidRPr="004F6F31">
              <w:rPr>
                <w:rStyle w:val="Hyperlink"/>
                <w:rFonts w:eastAsia="Arial"/>
                <w:b w:val="0"/>
                <w:bCs w:val="0"/>
                <w:i w:val="0"/>
                <w:noProof/>
                <w:color w:val="auto"/>
                <w:spacing w:val="-1"/>
                <w:w w:val="99"/>
              </w:rPr>
              <w:t>26.</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ПРАВО НА АПЕЛЛЯЦИЮ</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_Toc212026596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29</w:t>
            </w:r>
            <w:r w:rsidRPr="004F6F31">
              <w:rPr>
                <w:b w:val="0"/>
                <w:bCs w:val="0"/>
                <w:i w:val="0"/>
                <w:noProof/>
                <w:webHidden/>
                <w:color w:val="auto"/>
              </w:rPr>
              <w:fldChar w:fldCharType="end"/>
            </w:r>
          </w:hyperlink>
        </w:p>
        <w:p w14:paraId="04875BFF" w14:textId="1445BA05"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97" w:history="1">
            <w:r w:rsidRPr="004F6F31">
              <w:rPr>
                <w:rStyle w:val="Hyperlink"/>
                <w:rFonts w:eastAsia="Arial"/>
                <w:b w:val="0"/>
                <w:bCs w:val="0"/>
                <w:i w:val="0"/>
                <w:noProof/>
                <w:color w:val="auto"/>
                <w:spacing w:val="-1"/>
                <w:w w:val="99"/>
              </w:rPr>
              <w:t>27.</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ПРИЗНАНИЕ РЕШЕНИЙ И ВРЕМЕННЫХ МЕР</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_Toc212026597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29</w:t>
            </w:r>
            <w:r w:rsidRPr="004F6F31">
              <w:rPr>
                <w:b w:val="0"/>
                <w:bCs w:val="0"/>
                <w:i w:val="0"/>
                <w:noProof/>
                <w:webHidden/>
                <w:color w:val="auto"/>
              </w:rPr>
              <w:fldChar w:fldCharType="end"/>
            </w:r>
          </w:hyperlink>
        </w:p>
        <w:p w14:paraId="57E0F54A" w14:textId="1A3A731E" w:rsidR="009D3BB4" w:rsidRPr="004F6F31" w:rsidRDefault="009D3BB4">
          <w:pPr>
            <w:pStyle w:val="TOC2"/>
            <w:tabs>
              <w:tab w:val="right" w:leader="dot" w:pos="9338"/>
            </w:tabs>
            <w:rPr>
              <w:rFonts w:asciiTheme="minorHAnsi" w:eastAsiaTheme="minorEastAsia" w:hAnsiTheme="minorHAnsi" w:cstheme="minorBidi"/>
              <w:b w:val="0"/>
              <w:bCs w:val="0"/>
              <w:i w:val="0"/>
              <w:noProof/>
              <w:color w:val="auto"/>
              <w:kern w:val="2"/>
              <w:sz w:val="24"/>
              <w:szCs w:val="24"/>
              <w:lang w:bidi="ar-SA"/>
              <w14:ligatures w14:val="standardContextual"/>
            </w:rPr>
          </w:pPr>
          <w:hyperlink w:anchor="_Toc212026598" w:history="1">
            <w:r w:rsidRPr="004F6F31">
              <w:rPr>
                <w:rStyle w:val="Hyperlink"/>
                <w:rFonts w:eastAsia="Arial"/>
                <w:b w:val="0"/>
                <w:bCs w:val="0"/>
                <w:i w:val="0"/>
                <w:noProof/>
                <w:color w:val="auto"/>
                <w:spacing w:val="-1"/>
                <w:w w:val="99"/>
              </w:rPr>
              <w:t>28.</w:t>
            </w:r>
            <w:r w:rsidRPr="004F6F31">
              <w:rPr>
                <w:rFonts w:asciiTheme="minorHAnsi" w:eastAsiaTheme="minorEastAsia" w:hAnsiTheme="minorHAnsi" w:cstheme="minorBidi"/>
                <w:b w:val="0"/>
                <w:bCs w:val="0"/>
                <w:i w:val="0"/>
                <w:noProof/>
                <w:color w:val="auto"/>
                <w:kern w:val="2"/>
                <w:sz w:val="24"/>
                <w:szCs w:val="24"/>
                <w:lang w:bidi="ar-SA"/>
                <w14:ligatures w14:val="standardContextual"/>
              </w:rPr>
              <w:tab/>
            </w:r>
            <w:r w:rsidRPr="004F6F31">
              <w:rPr>
                <w:rStyle w:val="Hyperlink"/>
                <w:b w:val="0"/>
                <w:bCs w:val="0"/>
                <w:i w:val="0"/>
                <w:noProof/>
                <w:color w:val="auto"/>
              </w:rPr>
              <w:t>СРОК ДАВНОСТИ</w:t>
            </w:r>
            <w:r w:rsidRPr="004F6F31">
              <w:rPr>
                <w:b w:val="0"/>
                <w:bCs w:val="0"/>
                <w:i w:val="0"/>
                <w:noProof/>
                <w:webHidden/>
                <w:color w:val="auto"/>
              </w:rPr>
              <w:tab/>
            </w:r>
            <w:r w:rsidRPr="004F6F31">
              <w:rPr>
                <w:b w:val="0"/>
                <w:bCs w:val="0"/>
                <w:i w:val="0"/>
                <w:noProof/>
                <w:webHidden/>
                <w:color w:val="auto"/>
              </w:rPr>
              <w:fldChar w:fldCharType="begin"/>
            </w:r>
            <w:r w:rsidRPr="004F6F31">
              <w:rPr>
                <w:b w:val="0"/>
                <w:bCs w:val="0"/>
                <w:i w:val="0"/>
                <w:noProof/>
                <w:webHidden/>
                <w:color w:val="auto"/>
              </w:rPr>
              <w:instrText xml:space="preserve"> PAGEREF _Toc212026598 \h </w:instrText>
            </w:r>
            <w:r w:rsidRPr="004F6F31">
              <w:rPr>
                <w:b w:val="0"/>
                <w:bCs w:val="0"/>
                <w:i w:val="0"/>
                <w:noProof/>
                <w:webHidden/>
                <w:color w:val="auto"/>
              </w:rPr>
            </w:r>
            <w:r w:rsidRPr="004F6F31">
              <w:rPr>
                <w:b w:val="0"/>
                <w:bCs w:val="0"/>
                <w:i w:val="0"/>
                <w:noProof/>
                <w:webHidden/>
                <w:color w:val="auto"/>
              </w:rPr>
              <w:fldChar w:fldCharType="separate"/>
            </w:r>
            <w:r w:rsidRPr="004F6F31">
              <w:rPr>
                <w:b w:val="0"/>
                <w:bCs w:val="0"/>
                <w:i w:val="0"/>
                <w:noProof/>
                <w:webHidden/>
                <w:color w:val="auto"/>
              </w:rPr>
              <w:t>29</w:t>
            </w:r>
            <w:r w:rsidRPr="004F6F31">
              <w:rPr>
                <w:b w:val="0"/>
                <w:bCs w:val="0"/>
                <w:i w:val="0"/>
                <w:noProof/>
                <w:webHidden/>
                <w:color w:val="auto"/>
              </w:rPr>
              <w:fldChar w:fldCharType="end"/>
            </w:r>
          </w:hyperlink>
        </w:p>
        <w:p w14:paraId="41D79D96" w14:textId="6C2F05CD" w:rsidR="004B0370" w:rsidRPr="004F6F31" w:rsidRDefault="004B0370">
          <w:pPr>
            <w:rPr>
              <w:color w:val="auto"/>
            </w:rPr>
          </w:pPr>
          <w:r w:rsidRPr="004F6F31">
            <w:rPr>
              <w:color w:val="auto"/>
            </w:rPr>
            <w:fldChar w:fldCharType="end"/>
          </w:r>
        </w:p>
      </w:sdtContent>
    </w:sdt>
    <w:p w14:paraId="0F085848" w14:textId="77777777" w:rsidR="00487077" w:rsidRDefault="00487077" w:rsidP="00F542A3">
      <w:pPr>
        <w:pStyle w:val="TOC1"/>
        <w:ind w:left="0"/>
        <w:jc w:val="center"/>
      </w:pPr>
    </w:p>
    <w:p w14:paraId="16599CA6" w14:textId="77777777" w:rsidR="00487077" w:rsidRDefault="00487077" w:rsidP="00F542A3">
      <w:pPr>
        <w:pStyle w:val="TOC1"/>
        <w:ind w:left="0"/>
        <w:jc w:val="center"/>
      </w:pPr>
    </w:p>
    <w:p w14:paraId="0B0E2738" w14:textId="77777777" w:rsidR="00487077" w:rsidRDefault="00487077" w:rsidP="00F542A3">
      <w:pPr>
        <w:pStyle w:val="TOC1"/>
        <w:ind w:left="0"/>
        <w:jc w:val="center"/>
      </w:pPr>
    </w:p>
    <w:p w14:paraId="5F7E6274" w14:textId="77777777" w:rsidR="00487077" w:rsidRDefault="00487077" w:rsidP="00F542A3">
      <w:pPr>
        <w:pStyle w:val="TOC1"/>
        <w:ind w:left="0"/>
        <w:jc w:val="center"/>
      </w:pPr>
    </w:p>
    <w:p w14:paraId="167ACB67" w14:textId="77777777" w:rsidR="00487077" w:rsidRDefault="00487077" w:rsidP="00F542A3">
      <w:pPr>
        <w:pStyle w:val="TOC1"/>
        <w:ind w:left="0"/>
        <w:jc w:val="center"/>
      </w:pPr>
    </w:p>
    <w:p w14:paraId="4AEBC1D9" w14:textId="77777777" w:rsidR="00487077" w:rsidRDefault="00487077" w:rsidP="00F542A3">
      <w:pPr>
        <w:pStyle w:val="TOC1"/>
        <w:ind w:left="0"/>
        <w:jc w:val="center"/>
      </w:pPr>
    </w:p>
    <w:p w14:paraId="38DCA160" w14:textId="77777777" w:rsidR="00487077" w:rsidRDefault="00487077" w:rsidP="00F542A3">
      <w:pPr>
        <w:pStyle w:val="TOC1"/>
        <w:ind w:left="0"/>
        <w:jc w:val="center"/>
      </w:pPr>
    </w:p>
    <w:p w14:paraId="12354D6D" w14:textId="77777777" w:rsidR="00487077" w:rsidRDefault="00487077" w:rsidP="00F542A3">
      <w:pPr>
        <w:pStyle w:val="TOC1"/>
        <w:ind w:left="0"/>
        <w:jc w:val="center"/>
      </w:pPr>
    </w:p>
    <w:p w14:paraId="19398728" w14:textId="77777777" w:rsidR="00487077" w:rsidRDefault="00487077" w:rsidP="00F542A3">
      <w:pPr>
        <w:pStyle w:val="TOC1"/>
        <w:ind w:left="0"/>
        <w:jc w:val="center"/>
      </w:pPr>
    </w:p>
    <w:p w14:paraId="0771E352" w14:textId="77777777" w:rsidR="00487077" w:rsidRDefault="00487077" w:rsidP="00F542A3">
      <w:pPr>
        <w:pStyle w:val="TOC1"/>
        <w:ind w:left="0"/>
        <w:jc w:val="center"/>
      </w:pPr>
    </w:p>
    <w:p w14:paraId="28154B94" w14:textId="77777777" w:rsidR="00487077" w:rsidRDefault="00487077" w:rsidP="00F542A3">
      <w:pPr>
        <w:pStyle w:val="TOC1"/>
        <w:ind w:left="0"/>
        <w:jc w:val="center"/>
      </w:pPr>
    </w:p>
    <w:p w14:paraId="06AF7B57" w14:textId="77777777" w:rsidR="00487077" w:rsidRDefault="00487077" w:rsidP="00F542A3">
      <w:pPr>
        <w:pStyle w:val="TOC1"/>
        <w:ind w:left="0"/>
        <w:jc w:val="center"/>
      </w:pPr>
    </w:p>
    <w:p w14:paraId="65AA191E" w14:textId="77777777" w:rsidR="00487077" w:rsidRDefault="00487077" w:rsidP="00F542A3">
      <w:pPr>
        <w:pStyle w:val="TOC1"/>
        <w:ind w:left="0"/>
        <w:jc w:val="center"/>
      </w:pPr>
    </w:p>
    <w:p w14:paraId="070D60F4" w14:textId="77777777" w:rsidR="00487077" w:rsidRDefault="00487077" w:rsidP="00F542A3">
      <w:pPr>
        <w:pStyle w:val="TOC1"/>
        <w:ind w:left="0"/>
        <w:jc w:val="center"/>
      </w:pPr>
    </w:p>
    <w:p w14:paraId="284C1287" w14:textId="77777777" w:rsidR="00487077" w:rsidRDefault="00487077" w:rsidP="00F542A3">
      <w:pPr>
        <w:pStyle w:val="TOC1"/>
        <w:ind w:left="0"/>
        <w:jc w:val="center"/>
      </w:pPr>
    </w:p>
    <w:p w14:paraId="6E1D0727" w14:textId="77777777" w:rsidR="00487077" w:rsidRDefault="00487077" w:rsidP="00F542A3">
      <w:pPr>
        <w:pStyle w:val="TOC1"/>
        <w:ind w:left="0"/>
        <w:jc w:val="center"/>
      </w:pPr>
    </w:p>
    <w:p w14:paraId="56575D2C" w14:textId="77777777" w:rsidR="00487077" w:rsidRDefault="00487077" w:rsidP="00F542A3">
      <w:pPr>
        <w:pStyle w:val="TOC1"/>
        <w:ind w:left="0"/>
        <w:jc w:val="center"/>
      </w:pPr>
    </w:p>
    <w:p w14:paraId="5D231859" w14:textId="77777777" w:rsidR="00487077" w:rsidRDefault="00487077" w:rsidP="00F542A3">
      <w:pPr>
        <w:pStyle w:val="TOC1"/>
        <w:ind w:left="0"/>
        <w:jc w:val="center"/>
      </w:pPr>
    </w:p>
    <w:p w14:paraId="4AD9E62D" w14:textId="77777777" w:rsidR="00487077" w:rsidRDefault="00487077" w:rsidP="00F542A3">
      <w:pPr>
        <w:pStyle w:val="TOC1"/>
        <w:ind w:left="0"/>
        <w:jc w:val="center"/>
      </w:pPr>
    </w:p>
    <w:p w14:paraId="0DA296AD" w14:textId="77777777" w:rsidR="00487077" w:rsidRDefault="00487077" w:rsidP="00F542A3">
      <w:pPr>
        <w:pStyle w:val="TOC1"/>
        <w:ind w:left="0"/>
        <w:jc w:val="center"/>
      </w:pPr>
    </w:p>
    <w:p w14:paraId="207E97EF" w14:textId="77777777" w:rsidR="00487077" w:rsidRDefault="00487077" w:rsidP="00F542A3">
      <w:pPr>
        <w:pStyle w:val="TOC1"/>
        <w:ind w:left="0"/>
        <w:jc w:val="center"/>
      </w:pPr>
    </w:p>
    <w:p w14:paraId="74EE901A" w14:textId="77777777" w:rsidR="00487077" w:rsidRDefault="00487077" w:rsidP="00F542A3">
      <w:pPr>
        <w:pStyle w:val="TOC1"/>
        <w:ind w:left="0"/>
        <w:jc w:val="center"/>
      </w:pPr>
    </w:p>
    <w:p w14:paraId="01FE189A" w14:textId="77777777" w:rsidR="00487077" w:rsidRDefault="00487077" w:rsidP="00F542A3">
      <w:pPr>
        <w:pStyle w:val="TOC1"/>
        <w:ind w:left="0"/>
        <w:jc w:val="center"/>
      </w:pPr>
    </w:p>
    <w:p w14:paraId="5F411BE8" w14:textId="3B889663" w:rsidR="004B0370" w:rsidRDefault="00F542A3" w:rsidP="00F542A3">
      <w:pPr>
        <w:pStyle w:val="TOC1"/>
        <w:ind w:left="0"/>
        <w:jc w:val="center"/>
        <w:rPr>
          <w:noProof/>
        </w:rPr>
      </w:pPr>
      <w:r>
        <w:br/>
      </w:r>
      <w:r w:rsidR="00C67965">
        <w:fldChar w:fldCharType="begin"/>
      </w:r>
      <w:r>
        <w:instrText xml:space="preserve"> TOC \o "1-1" \h \z \u \t "Heading 2;5;Heading 3;5" </w:instrText>
      </w:r>
      <w:r w:rsidR="00C67965">
        <w:fldChar w:fldCharType="separate"/>
      </w:r>
    </w:p>
    <w:p w14:paraId="3BD4F52B" w14:textId="2C8F77AF" w:rsidR="00F3691B" w:rsidRPr="00607F74" w:rsidRDefault="00C67965" w:rsidP="00B773BE">
      <w:pPr>
        <w:pStyle w:val="Heading1"/>
      </w:pPr>
      <w:r>
        <w:lastRenderedPageBreak/>
        <w:fldChar w:fldCharType="end"/>
      </w:r>
      <w:bookmarkStart w:id="1" w:name="_Toc116898146"/>
      <w:bookmarkStart w:id="2" w:name="_Toc132811142"/>
      <w:bookmarkStart w:id="3" w:name="_Toc133951749"/>
      <w:bookmarkStart w:id="4" w:name="_Toc136936031"/>
      <w:bookmarkStart w:id="5" w:name="_Toc212026566"/>
      <w:r>
        <w:t>ВВЕДЕНИЕ</w:t>
      </w:r>
      <w:bookmarkEnd w:id="1"/>
      <w:bookmarkEnd w:id="2"/>
      <w:bookmarkEnd w:id="3"/>
      <w:bookmarkEnd w:id="4"/>
      <w:bookmarkEnd w:id="5"/>
    </w:p>
    <w:p w14:paraId="4748AF64" w14:textId="105A23EE" w:rsidR="00FF2B1C" w:rsidRPr="004F6F31" w:rsidRDefault="00FF2B1C" w:rsidP="004F6F31">
      <w:pPr>
        <w:pStyle w:val="Heading2"/>
        <w:rPr>
          <w:rFonts w:ascii="Termina Test Bold" w:hAnsi="Termina Test Bold"/>
        </w:rPr>
      </w:pPr>
      <w:bookmarkStart w:id="6" w:name="_Toc116898147"/>
      <w:bookmarkStart w:id="7" w:name="_Toc121913726"/>
      <w:bookmarkStart w:id="8" w:name="_Toc133951750"/>
      <w:bookmarkStart w:id="9" w:name="_Toc212026567"/>
      <w:r w:rsidRPr="004F6F31">
        <w:t>ОПРЕДЕЛЕНИЯ</w:t>
      </w:r>
      <w:bookmarkEnd w:id="6"/>
      <w:bookmarkEnd w:id="7"/>
      <w:bookmarkEnd w:id="8"/>
      <w:bookmarkEnd w:id="9"/>
    </w:p>
    <w:p w14:paraId="1C71670A" w14:textId="7CD2BF76" w:rsidR="00FF3A3B" w:rsidRPr="00607F74" w:rsidRDefault="00FF3A3B" w:rsidP="00FF3A3B">
      <w:bookmarkStart w:id="10" w:name="_Hlk136360473"/>
      <w:r>
        <w:rPr>
          <w:rFonts w:ascii="Cambria" w:hAnsi="Cambria" w:cs="Cambria"/>
        </w:rPr>
        <w:t>В</w:t>
      </w:r>
      <w:r>
        <w:rPr>
          <w:rFonts w:ascii="Termina Medium" w:hAnsi="Termina Medium"/>
        </w:rPr>
        <w:t>одные виды спорта: все спортивные дисциплины, находящиеся в ведении [</w:t>
      </w:r>
      <w:r>
        <w:rPr>
          <w:highlight w:val="yellow"/>
        </w:rPr>
        <w:t>НАИМЕНОВАНИЕ ФЕДЕРАЦИИ — ЧЛЕНА WORLD AQUATICS],</w:t>
      </w:r>
      <w:r>
        <w:t xml:space="preserve"> включая плавание, плавание на открытой воде, прыжки в воду, хай-дайвинг, водное поло, артистическое плавание, категорию «Мастерс», а также любые иные дисциплины, которые могут время от времени находиться в ведении [</w:t>
      </w:r>
      <w:r>
        <w:rPr>
          <w:highlight w:val="yellow"/>
        </w:rPr>
        <w:t>НАИМЕНОВАНИЕ ФЕДЕРАЦИИ — ЧЛЕНА WORLD AQUATICS</w:t>
      </w:r>
      <w:r>
        <w:t>].</w:t>
      </w:r>
    </w:p>
    <w:p w14:paraId="6F697675" w14:textId="2806E891" w:rsidR="00023EAD" w:rsidRDefault="00AA7C2A" w:rsidP="00607F74">
      <w:r>
        <w:rPr>
          <w:rFonts w:ascii="Termina Medium" w:hAnsi="Termina Medium"/>
        </w:rPr>
        <w:t>Aquatics Integrity Unit (AQIU): независимое Подразделение по этике World Aquatics, созданное в соответствии с Конституцией World Aquatics и состоящее из Наблюдательного совета, Главного специалиста по этике и комплаенсу, Юрисдикционного органа и Следственного органа.</w:t>
      </w:r>
    </w:p>
    <w:bookmarkEnd w:id="10"/>
    <w:p w14:paraId="0D7BDF15" w14:textId="4753CA15" w:rsidR="00FF2B1C" w:rsidRPr="00B8152A" w:rsidRDefault="00FF2B1C" w:rsidP="00607F74">
      <w:r>
        <w:rPr>
          <w:rFonts w:ascii="Termina Medium" w:hAnsi="Termina Medium"/>
        </w:rPr>
        <w:t>Спортсмен: лицо, (i) которое участвует в соревнованиях и мероприятиях по водным видам спорта национального или международного уровня, организуемых в соответствии с Конституцией [</w:t>
      </w:r>
      <w:r>
        <w:rPr>
          <w:highlight w:val="yellow"/>
        </w:rPr>
        <w:t>НАИМЕНОВАНИЕ ФЕДЕРАЦИИ — ЧЛЕНА WORLD AQUATICS</w:t>
      </w:r>
      <w:r>
        <w:t>], Правилами и регламентами [</w:t>
      </w:r>
      <w:r>
        <w:rPr>
          <w:highlight w:val="yellow"/>
        </w:rPr>
        <w:t>НАИМЕНОВАНИЕ ФЕДЕРАЦИИ — ЧЛЕНА WORLD AQUATICS</w:t>
      </w:r>
      <w:r>
        <w:t>] и/или регламентами [</w:t>
      </w:r>
      <w:r>
        <w:rPr>
          <w:highlight w:val="yellow"/>
        </w:rPr>
        <w:t>НАИМЕНОВАНИЕ ФЕДЕРАЦИИ — ЧЛЕНА WORLD AQUATICS</w:t>
      </w:r>
      <w:r>
        <w:t>] либо аффилированных структур, и/или (ii) которое зарегистрировано соответствующей национальной федерацией.</w:t>
      </w:r>
    </w:p>
    <w:p w14:paraId="582207E8" w14:textId="6F3284ED" w:rsidR="004764E3" w:rsidRPr="004764E3" w:rsidRDefault="004764E3" w:rsidP="004764E3">
      <w:r>
        <w:rPr>
          <w:rFonts w:ascii="Termina Medium" w:hAnsi="Termina Medium"/>
        </w:rPr>
        <w:t>Персонал спортсмена: тренеры, менеджеры, агенты, члены команды, официальные лица, медицинский и парамедицинский персонал, работающие со Спортсменом либо оказывающие помощь Спортсмену, участвующему в соревновании или мероприятии по водным видам спорта или готовящемуся к нему.</w:t>
      </w:r>
    </w:p>
    <w:p w14:paraId="248502F1" w14:textId="0C6ED961" w:rsidR="00C87D85" w:rsidRDefault="00C87D85" w:rsidP="00C87D85">
      <w:r>
        <w:rPr>
          <w:rFonts w:ascii="Termina Medium" w:hAnsi="Termina Medium"/>
        </w:rPr>
        <w:t>Выгода: прямое или косвенное получение или предоставление денег либо их эквивалента для себя или ближайших родственников (партнёра/супруга(-и), родителя, брата или сестры, ребёнка или иждивенца), включая, помимо прочего, взятки, доходы, Подарки и иные преимущества, в том числе, без ограничений, выигрыши и/или потенциальные выигрыши от пари; при этом к Выгоде не относятся официальные призовые, гонорары за участие и выплаты по спонсорским или иным контрактам. Спортивное преимущество также является Выгодой.</w:t>
      </w:r>
    </w:p>
    <w:p w14:paraId="12E44D27" w14:textId="77777777" w:rsidR="00861F79" w:rsidRPr="00B8152A" w:rsidRDefault="00861F79" w:rsidP="00861F79">
      <w:r>
        <w:rPr>
          <w:rFonts w:ascii="Termina Medium" w:hAnsi="Termina Medium"/>
        </w:rPr>
        <w:t>Ставки: размещение, принятие, выставление пари или иное вступление в пари с денежной ставкой в расчёте на выигрыш денежной ценности, зависящий от будущего и неопределённого события.</w:t>
      </w:r>
    </w:p>
    <w:p w14:paraId="3929E9DB" w14:textId="30ED2D56" w:rsidR="00FF2B1C" w:rsidRPr="00B8152A" w:rsidRDefault="00FF2B1C" w:rsidP="00607F74">
      <w:r>
        <w:rPr>
          <w:rFonts w:ascii="Termina Medium" w:hAnsi="Termina Medium"/>
        </w:rPr>
        <w:t>Букмекерская организация: любое лицо, компания или иное предприятие, (a) которое продвигает, посредничает, организует или проводит любую форму Ставок либо имеет какие-либо интересы в сфере Ставок в любой форме, или (b) которое обоснованно может восприниматься как каким-либо образом связанное со Ставками любого рода.</w:t>
      </w:r>
    </w:p>
    <w:p w14:paraId="04AAD799" w14:textId="77777777" w:rsidR="009232D1" w:rsidRPr="00B8152A" w:rsidRDefault="009232D1" w:rsidP="009232D1">
      <w:r>
        <w:rPr>
          <w:rFonts w:ascii="Termina Medium" w:hAnsi="Termina Medium"/>
        </w:rPr>
        <w:t>Бюро: Бюро World Aquatics, как оно определено в Конституции World Aquatics.</w:t>
      </w:r>
    </w:p>
    <w:p w14:paraId="444DCDF2" w14:textId="7599BA62" w:rsidR="00FF2B1C" w:rsidRDefault="00FF2B1C" w:rsidP="00607F74">
      <w:r>
        <w:rPr>
          <w:rFonts w:ascii="Termina Medium" w:hAnsi="Termina Medium"/>
        </w:rPr>
        <w:t>CAS: Спортивный арбитражный суд в Лозанне, Швейцария.</w:t>
      </w:r>
    </w:p>
    <w:p w14:paraId="464667CB" w14:textId="765377C1" w:rsidR="003B1D36" w:rsidRDefault="000F529B" w:rsidP="00132181">
      <w:r>
        <w:rPr>
          <w:rFonts w:ascii="Termina Medium" w:hAnsi="Termina Medium"/>
        </w:rPr>
        <w:t>Конфликт интересов: ситуация, в которой у лица имеются или его затрагивают несколько Интересов — как личных, так и вытекающих из его обязанностей или должностей в качестве представителя организации, — и удовлетворение одного или нескольких из этих Интересов может негативно повлиять на исход в отношении другого Интереса. Сам по себе факт, что официальные лица World Aquatics занимают должность в Континентальной организации или федерации-члене, не образует Конфликта интересов, однако о нём необходимо сообщить Главному специалисту по этике и комплаенсу.</w:t>
      </w:r>
    </w:p>
    <w:p w14:paraId="6225CA2D" w14:textId="483221C5" w:rsidR="00132181" w:rsidRPr="00B8152A" w:rsidRDefault="00132181" w:rsidP="00132181">
      <w:r>
        <w:rPr>
          <w:rFonts w:ascii="Termina Medium" w:hAnsi="Termina Medium"/>
        </w:rPr>
        <w:t>Конституция: Конституция World Aquatics.</w:t>
      </w:r>
    </w:p>
    <w:p w14:paraId="5ECA17B5" w14:textId="77777777" w:rsidR="00132181" w:rsidRPr="00B8152A" w:rsidRDefault="00132181" w:rsidP="00132181">
      <w:r>
        <w:rPr>
          <w:rFonts w:ascii="Termina Medium" w:hAnsi="Termina Medium"/>
        </w:rPr>
        <w:t>Континентальные организации: организации, образованные членами World Aquatics одного географического континента, одобренные и признанные World Aquatics.</w:t>
      </w:r>
    </w:p>
    <w:p w14:paraId="334D128B" w14:textId="29326932" w:rsidR="00FF2B1C" w:rsidRPr="00B8152A" w:rsidRDefault="00FF2B1C" w:rsidP="00607F74">
      <w:r>
        <w:rPr>
          <w:rFonts w:ascii="Termina Medium" w:hAnsi="Termina Medium"/>
        </w:rPr>
        <w:lastRenderedPageBreak/>
        <w:t>Охваченное лицо: Охваченными лицами являются:</w:t>
      </w:r>
    </w:p>
    <w:p w14:paraId="4248C178" w14:textId="07AE8CBF" w:rsidR="00FF2B1C" w:rsidRPr="00162F9A" w:rsidRDefault="00FF2B1C" w:rsidP="008B635A">
      <w:pPr>
        <w:pStyle w:val="ListParagraph"/>
      </w:pPr>
      <w:r>
        <w:t>лица, которые являются или стремятся стать (путём избрания, назначения или иным образом) Официальными лицами [</w:t>
      </w:r>
      <w:r>
        <w:rPr>
          <w:highlight w:val="yellow"/>
        </w:rPr>
        <w:t>НАИМЕНОВАНИЕ ФЕДЕРАЦИИ — ЧЛЕНА WORLD AQUATICS</w:t>
      </w:r>
      <w:r>
        <w:t>] либо Иными официальными лицами;</w:t>
      </w:r>
    </w:p>
    <w:p w14:paraId="4A7FB301" w14:textId="77777777" w:rsidR="00FF2B1C" w:rsidRPr="00162F9A" w:rsidRDefault="00FF2B1C" w:rsidP="008B635A">
      <w:pPr>
        <w:pStyle w:val="ListParagraph"/>
      </w:pPr>
      <w:r>
        <w:t>любой Спортсмен;</w:t>
      </w:r>
    </w:p>
    <w:p w14:paraId="2E6930E0" w14:textId="5ED60E1A" w:rsidR="00FF2B1C" w:rsidRDefault="00FF2B1C" w:rsidP="008B635A">
      <w:pPr>
        <w:pStyle w:val="ListParagraph"/>
      </w:pPr>
      <w:r>
        <w:t>любой Персонал спортсмена;</w:t>
      </w:r>
    </w:p>
    <w:p w14:paraId="474A0DC1" w14:textId="6136FB56" w:rsidR="00092279" w:rsidRPr="00162F9A" w:rsidRDefault="00092279" w:rsidP="008B635A">
      <w:pPr>
        <w:pStyle w:val="ListParagraph"/>
      </w:pPr>
      <w:r>
        <w:t>любое лицо, отбывающее санкцию по настоящему Кодексу этики;</w:t>
      </w:r>
    </w:p>
    <w:p w14:paraId="59452431" w14:textId="08955962" w:rsidR="003B1D36" w:rsidRDefault="00FF2B1C" w:rsidP="008B635A">
      <w:pPr>
        <w:pStyle w:val="ListParagraph"/>
      </w:pPr>
      <w:r>
        <w:t>любая команда или иная структура, участвующая в любом Мероприятии;</w:t>
      </w:r>
    </w:p>
    <w:p w14:paraId="570816A2" w14:textId="108241E9" w:rsidR="00DB5E57" w:rsidRDefault="00D61D1B" w:rsidP="008B635A">
      <w:pPr>
        <w:pStyle w:val="ListParagraph"/>
      </w:pPr>
      <w:r>
        <w:t>члены и клубы [</w:t>
      </w:r>
      <w:r>
        <w:rPr>
          <w:highlight w:val="yellow"/>
        </w:rPr>
        <w:t>НАИМЕНОВАНИЕ ФЕДЕРАЦИИ — ЧЛЕНА WORLD AQUATICS</w:t>
      </w:r>
      <w:r>
        <w:t>].</w:t>
      </w:r>
    </w:p>
    <w:p w14:paraId="10A3DC2D" w14:textId="31B75DF4" w:rsidR="00FF2B1C" w:rsidRPr="00B8152A" w:rsidRDefault="00FF2B1C" w:rsidP="00607F74">
      <w:r>
        <w:rPr>
          <w:rFonts w:ascii="Termina Medium" w:hAnsi="Termina Medium"/>
        </w:rPr>
        <w:t>Решение: решение, вынесенное подразделением по этике / уполномоченным по этике [</w:t>
      </w:r>
      <w:r>
        <w:rPr>
          <w:highlight w:val="yellow"/>
        </w:rPr>
        <w:t>НАИМЕНОВАНИЕ ФЕДЕРАЦИИ — ЧЛЕНА WORLD AQUATICS</w:t>
      </w:r>
      <w:r>
        <w:t>].</w:t>
      </w:r>
    </w:p>
    <w:p w14:paraId="05E78D5B" w14:textId="4C325929" w:rsidR="00FF2B1C" w:rsidRPr="00B8152A" w:rsidRDefault="00FF2B1C" w:rsidP="00607F74">
      <w:r>
        <w:rPr>
          <w:rFonts w:ascii="Termina Medium" w:hAnsi="Termina Medium"/>
        </w:rPr>
        <w:t>Требование: письменное требование к Охваченному лицу предоставить любую информацию, запись, предмет или вещь, находящиеся в его владении или под его контролем, которые, по обоснованному мнению подразделения по этике / уполномоченного по этике [</w:t>
      </w:r>
      <w:r>
        <w:rPr>
          <w:highlight w:val="yellow"/>
        </w:rPr>
        <w:t>НАИМЕНОВАНИЕ ФЕДЕРАЦИИ — ЧЛЕНА WORLD AQUATICS</w:t>
      </w:r>
      <w:r>
        <w:t>], могут служить доказательством нарушения Кодекса этики или привести к обнаружению таких доказательств.</w:t>
      </w:r>
    </w:p>
    <w:p w14:paraId="04E5DFEF" w14:textId="1C9C19AB" w:rsidR="00FF2B1C" w:rsidRPr="00C224BC" w:rsidRDefault="00FF2B1C" w:rsidP="00607F74">
      <w:r>
        <w:rPr>
          <w:rFonts w:ascii="Termina Medium" w:hAnsi="Termina Medium"/>
        </w:rPr>
        <w:t>Мероприятие: любое соревнование, турнир, матч или мероприятие [</w:t>
      </w:r>
      <w:r>
        <w:rPr>
          <w:highlight w:val="yellow"/>
        </w:rPr>
        <w:t>НАИМЕНОВАНИЕ ФЕДЕРАЦИИ — ЧЛЕНА WORLD AQUATICS</w:t>
      </w:r>
      <w:r>
        <w:t>], организованное в соответствии с правилами World Aquatics или любой из её аффилированных организаций либо в соответствии с правилами любой иной Спортивной организации.</w:t>
      </w:r>
    </w:p>
    <w:p w14:paraId="0E2991CE" w14:textId="4DA83845" w:rsidR="00FF2B1C" w:rsidRPr="00B8152A" w:rsidRDefault="00FF2B1C" w:rsidP="00607F74">
      <w:r>
        <w:rPr>
          <w:rFonts w:ascii="Termina Medium" w:hAnsi="Termina Medium"/>
        </w:rPr>
        <w:t>Подарок: предмет для использования или получения преимущества самим лицом или его ближайшими родственниками (партнёром/супругом(-ой), родителем, братом или сестрой, ребёнком или иждивенцем).</w:t>
      </w:r>
    </w:p>
    <w:p w14:paraId="7017A86C" w14:textId="244F4C7A" w:rsidR="00FF2B1C" w:rsidRPr="00B8152A" w:rsidRDefault="00FF2B1C" w:rsidP="00607F74">
      <w:r>
        <w:rPr>
          <w:rFonts w:ascii="Termina Medium" w:hAnsi="Termina Medium"/>
        </w:rPr>
        <w:t>Гостеприимство: предоставление или организация предоставления еды и напитков и/или посещения мероприятий, шоу, ужинов, конференций и иных событий, включая предоставление или организацию сопутствующего размещения и/или транспорта для самого лица или его ближайших родственников (партнёра/супруга(-и), родителя, брата или сестры, ребёнка или иждивенца), за исключением случаев, когда это предоставляется во исполнение договорного обязательства.</w:t>
      </w:r>
    </w:p>
    <w:p w14:paraId="17084695" w14:textId="2018BEAE" w:rsidR="00FF2B1C" w:rsidRPr="00B8152A" w:rsidRDefault="00FF2B1C" w:rsidP="00607F74">
      <w:r>
        <w:rPr>
          <w:rFonts w:ascii="Termina Medium" w:hAnsi="Termina Medium"/>
        </w:rPr>
        <w:t xml:space="preserve">Инсайдерская информация: информация, которой Охваченное лицо обладает в силу своего положения по отношению к </w:t>
      </w:r>
      <w:r>
        <w:rPr>
          <w:highlight w:val="yellow"/>
        </w:rPr>
        <w:t>[НАИМЕНОВАНИЕ ФЕДЕРАЦИИ — ЧЛЕНА WORLD AQUATICS]</w:t>
      </w:r>
      <w:r>
        <w:t xml:space="preserve"> или к какому-либо Мероприятию, за исключением информации, которая уже опубликована или общеизвестна, легко доступна заинтересованным представителям общественности либо раскрыта в соответствии с правилами и регламентами соответствующего Мероприятия.</w:t>
      </w:r>
    </w:p>
    <w:p w14:paraId="2911411F" w14:textId="2D390EE7" w:rsidR="00FF2B1C" w:rsidRPr="00B8152A" w:rsidRDefault="00FF2B1C" w:rsidP="000A1251">
      <w:pPr>
        <w:keepNext/>
      </w:pPr>
      <w:r>
        <w:rPr>
          <w:rFonts w:ascii="Termina Medium" w:hAnsi="Termina Medium"/>
        </w:rPr>
        <w:t>Нарушение Кодекса этики: когда Охваченное лицо:</w:t>
      </w:r>
    </w:p>
    <w:p w14:paraId="01C97A66" w14:textId="6A8DF578" w:rsidR="00FF2B1C" w:rsidRPr="00162F9A" w:rsidRDefault="00FF2B1C" w:rsidP="008B635A">
      <w:pPr>
        <w:pStyle w:val="ListParagraph"/>
        <w:numPr>
          <w:ilvl w:val="0"/>
          <w:numId w:val="2"/>
        </w:numPr>
      </w:pPr>
      <w:r>
        <w:t>не выполняет какое-либо из требований, установленных настоящим Кодексом этики; или</w:t>
      </w:r>
    </w:p>
    <w:p w14:paraId="49D3B39D" w14:textId="4FBFF4A1" w:rsidR="00FF2B1C" w:rsidRPr="00162F9A" w:rsidRDefault="00FF2B1C" w:rsidP="008B635A">
      <w:pPr>
        <w:pStyle w:val="ListParagraph"/>
        <w:numPr>
          <w:ilvl w:val="0"/>
          <w:numId w:val="2"/>
        </w:numPr>
      </w:pPr>
      <w:r>
        <w:t>предпринимает попытку или договаривается с любым иным лицом о поведении (действии или бездействии), которое привело бы к нарушению какого-либо требования настоящего Кодекса этики (если только Охваченное лицо не отказалось от своей попытки или договорённости до того, как о ней стало известно третьему лицу, не участвующему в попытке или договорённости);</w:t>
      </w:r>
    </w:p>
    <w:p w14:paraId="2B9C7E37" w14:textId="77777777" w:rsidR="00FF2B1C" w:rsidRPr="00162F9A" w:rsidRDefault="00FF2B1C" w:rsidP="008B635A">
      <w:pPr>
        <w:pStyle w:val="ListParagraph"/>
        <w:numPr>
          <w:ilvl w:val="0"/>
          <w:numId w:val="2"/>
        </w:numPr>
      </w:pPr>
      <w:r>
        <w:t>склоняет, побуждает, поручает, убеждает или поощряет любое лицо к поведению (действию или бездействию), которое являлось бы нарушением какого-либо требования настоящего Кодекса этики, будь оно совершено самим Охваченным лицом; и/или</w:t>
      </w:r>
    </w:p>
    <w:p w14:paraId="58C919A1" w14:textId="18BC228A" w:rsidR="00FF2B1C" w:rsidRPr="00162F9A" w:rsidRDefault="00FF2B1C" w:rsidP="008B635A">
      <w:pPr>
        <w:pStyle w:val="ListParagraph"/>
        <w:numPr>
          <w:ilvl w:val="0"/>
          <w:numId w:val="2"/>
        </w:numPr>
      </w:pPr>
      <w:r>
        <w:lastRenderedPageBreak/>
        <w:t>санкционирует, вызывает или заведомо содействует, поощряет, помогает и подстрекает, скрывает либо иным образом является соучастником любого действия или бездействия любого лица, которое являлось бы нарушением какого-либо требования настоящего Кодекса этики, будь оно совершено самим Охваченным лицом.</w:t>
      </w:r>
    </w:p>
    <w:p w14:paraId="75C64863" w14:textId="4B660F66" w:rsidR="007D6DED" w:rsidRPr="00C224BC" w:rsidRDefault="00D61D1B" w:rsidP="007D6DED">
      <w:r>
        <w:rPr>
          <w:rFonts w:ascii="Termina Medium" w:hAnsi="Termina Medium"/>
        </w:rPr>
        <w:t>[</w:t>
      </w:r>
      <w:r>
        <w:rPr>
          <w:rFonts w:ascii="Termina Medium" w:hAnsi="Termina Medium"/>
          <w:highlight w:val="yellow"/>
        </w:rPr>
        <w:t>НАИМЕНОВАНИЕ ФЕДЕРАЦИИ — ЧЛЕНА WORLD AQUATICS</w:t>
      </w:r>
      <w:r>
        <w:rPr>
          <w:rFonts w:ascii="Termina Medium" w:hAnsi="Termina Medium"/>
        </w:rPr>
        <w:t>]: единственный и исключительный орган управления водными видами спорта [</w:t>
      </w:r>
      <w:r>
        <w:rPr>
          <w:highlight w:val="yellow"/>
        </w:rPr>
        <w:t>НАЗВАНИЕ СТРАНЫ, НА КОТОРУЮ РАСПРОСТРАНЯЕТСЯ КОМПЕТЕНЦИЯ ВАШЕЙ НАЦИОНАЛЬНОЙ ФЕДЕРАЦИИ, НАПРИМЕР ПОЛЬША</w:t>
      </w:r>
      <w:r>
        <w:t>].</w:t>
      </w:r>
    </w:p>
    <w:p w14:paraId="52D3E358" w14:textId="18CDACE2" w:rsidR="007D6DED" w:rsidRPr="00C224BC" w:rsidRDefault="00D61D1B" w:rsidP="007D6DED">
      <w:r>
        <w:rPr>
          <w:rFonts w:ascii="Termina Medium" w:hAnsi="Termina Medium"/>
        </w:rPr>
        <w:t>Член [</w:t>
      </w:r>
      <w:r>
        <w:rPr>
          <w:rFonts w:ascii="Termina Medium" w:hAnsi="Termina Medium"/>
          <w:highlight w:val="yellow"/>
        </w:rPr>
        <w:t>НАИМЕНОВАНИЕ ФЕДЕРАЦИИ — ЧЛЕНА WORLD AQUATICS</w:t>
      </w:r>
      <w:r>
        <w:rPr>
          <w:rFonts w:ascii="Termina Medium" w:hAnsi="Termina Medium"/>
        </w:rPr>
        <w:t>]: клуб/аффилированная структура, признанная [</w:t>
      </w:r>
      <w:r>
        <w:rPr>
          <w:highlight w:val="yellow"/>
        </w:rPr>
        <w:t>НАИМЕНОВАНИЕ ФЕДЕРАЦИИ — ЧЛЕНА WORLD AQUATICS</w:t>
      </w:r>
      <w:r>
        <w:t>] в качестве члена [</w:t>
      </w:r>
      <w:r>
        <w:rPr>
          <w:highlight w:val="yellow"/>
        </w:rPr>
        <w:t>НАИМЕНОВАНИЕ ФЕДЕРАЦИИ — ЧЛЕНА WORLD AQUATICS</w:t>
      </w:r>
      <w:r>
        <w:t>].</w:t>
      </w:r>
    </w:p>
    <w:p w14:paraId="65E20BBD" w14:textId="650F40C5" w:rsidR="007D6DED" w:rsidRPr="00AA60DB" w:rsidRDefault="00D61D1B" w:rsidP="00AA60DB">
      <w:pPr>
        <w:rPr>
          <w:rFonts w:ascii="Termina Medium" w:hAnsi="Termina Medium"/>
        </w:rPr>
      </w:pPr>
      <w:bookmarkStart w:id="11" w:name="_Hlk136339718"/>
      <w:r>
        <w:rPr>
          <w:rFonts w:ascii="Termina Medium" w:hAnsi="Termina Medium"/>
        </w:rPr>
        <w:t>Координатор руководящего органа [</w:t>
      </w:r>
      <w:r>
        <w:rPr>
          <w:rFonts w:ascii="Termina Medium" w:hAnsi="Termina Medium"/>
          <w:highlight w:val="yellow"/>
        </w:rPr>
        <w:t>НАИМЕНОВАНИЕ ФЕДЕРАЦИИ — ЧЛЕНА WORLD AQUATICS</w:t>
      </w:r>
      <w:r>
        <w:rPr>
          <w:rFonts w:ascii="Termina Medium" w:hAnsi="Termina Medium"/>
        </w:rPr>
        <w:t>]: член руководящего органа [</w:t>
      </w:r>
      <w:bookmarkStart w:id="12" w:name="_Hlk136339695"/>
      <w:bookmarkEnd w:id="12"/>
      <w:r>
        <w:rPr>
          <w:highlight w:val="yellow"/>
        </w:rPr>
        <w:t>НАИМЕНОВАНИЕ ФЕДЕРАЦИИ — ЧЛЕНА WORLD AQUATICS</w:t>
      </w:r>
      <w:r>
        <w:t>], назначенный руководящим органом [</w:t>
      </w:r>
      <w:r>
        <w:rPr>
          <w:highlight w:val="yellow"/>
        </w:rPr>
        <w:t>НАИМЕНОВАНИЕ ФЕДЕРАЦИИ — ЧЛЕНА WORLD AQUATICS</w:t>
      </w:r>
      <w:r>
        <w:t>] для административного взаимодействия между [</w:t>
      </w:r>
      <w:r>
        <w:rPr>
          <w:highlight w:val="yellow"/>
        </w:rPr>
        <w:t>НАИМЕНОВАНИЕ ФЕДЕРАЦИИ — ЧЛЕНА WORLD AQUATICS</w:t>
      </w:r>
      <w:r>
        <w:t>] и Подразделением по этике World Aquatics.</w:t>
      </w:r>
      <w:bookmarkStart w:id="13" w:name="_Hlk136339790"/>
      <w:bookmarkEnd w:id="11"/>
    </w:p>
    <w:p w14:paraId="2E1F1DAE" w14:textId="321821EE" w:rsidR="00DF4732" w:rsidRPr="00C224BC" w:rsidRDefault="00D61D1B" w:rsidP="00DF4732">
      <w:r>
        <w:rPr>
          <w:rFonts w:ascii="Termina Medium" w:hAnsi="Termina Medium"/>
        </w:rPr>
        <w:t>Подразделение по этике / уполномоченный по этике [</w:t>
      </w:r>
      <w:r>
        <w:rPr>
          <w:rFonts w:ascii="Termina Medium" w:hAnsi="Termina Medium"/>
          <w:highlight w:val="yellow"/>
        </w:rPr>
        <w:t>НАИМЕНОВАНИЕ ФЕДЕРАЦИИ — ЧЛЕНА WORLD AQUATICS</w:t>
      </w:r>
      <w:r>
        <w:rPr>
          <w:rFonts w:ascii="Termina Medium" w:hAnsi="Termina Medium"/>
        </w:rPr>
        <w:t>]: независимое подразделение по этике / уполномоченный по этике [</w:t>
      </w:r>
      <w:r>
        <w:rPr>
          <w:highlight w:val="yellow"/>
        </w:rPr>
        <w:t>НАИМЕНОВАНИЕ ФЕДЕРАЦИИ — ЧЛЕНА WORLD AQUATICS</w:t>
      </w:r>
      <w:r>
        <w:t>], созданные в соответствии с Конституцией [</w:t>
      </w:r>
      <w:r>
        <w:rPr>
          <w:highlight w:val="yellow"/>
        </w:rPr>
        <w:t>НАИМЕНОВАНИЕ ФЕДЕРАЦИИ — ЧЛЕНА WORLD AQUATICS</w:t>
      </w:r>
      <w:r>
        <w:t>] и включающие не менее одного лица, не занимающего никакой иной должности в [</w:t>
      </w:r>
      <w:r>
        <w:rPr>
          <w:highlight w:val="yellow"/>
        </w:rPr>
        <w:t>НАИМЕНОВАНИЕ ФЕДЕРАЦИИ — ЧЛЕНА WORLD AQUATICS</w:t>
      </w:r>
      <w:r>
        <w:t>].</w:t>
      </w:r>
    </w:p>
    <w:bookmarkEnd w:id="13"/>
    <w:p w14:paraId="7AC2560D" w14:textId="74830C3D" w:rsidR="007D6DED" w:rsidRPr="00C224BC" w:rsidRDefault="00D61D1B" w:rsidP="007D6DED">
      <w:r>
        <w:rPr>
          <w:rFonts w:ascii="Termina Medium" w:hAnsi="Termina Medium"/>
        </w:rPr>
        <w:t>Официальные лица [</w:t>
      </w:r>
      <w:r>
        <w:rPr>
          <w:rFonts w:ascii="Termina Medium" w:hAnsi="Termina Medium"/>
          <w:highlight w:val="yellow"/>
        </w:rPr>
        <w:t>НАИМЕНОВАНИЕ ФЕДЕРАЦИИ — ЧЛЕНА WORLD AQUATICS</w:t>
      </w:r>
      <w:r>
        <w:rPr>
          <w:rFonts w:ascii="Termina Medium" w:hAnsi="Termina Medium"/>
        </w:rPr>
        <w:t>]: любые лица, избранные или назначенные на любую должность в [</w:t>
      </w:r>
      <w:r>
        <w:rPr>
          <w:highlight w:val="yellow"/>
        </w:rPr>
        <w:t>НАИМЕНОВАНИЕ ФЕДЕРАЦИИ — ЧЛЕНА WORLD AQUATICS</w:t>
      </w:r>
      <w:r>
        <w:t>] или у члена [</w:t>
      </w:r>
      <w:r>
        <w:rPr>
          <w:highlight w:val="yellow"/>
        </w:rPr>
        <w:t>НАИМЕНОВАНИЕ ФЕДЕРАЦИИ — ЧЛЕНА WORLD AQUATICS</w:t>
      </w:r>
      <w:r>
        <w:t>], включая, помимо прочего:</w:t>
      </w:r>
    </w:p>
    <w:p w14:paraId="0AFE5CAB" w14:textId="6CE3C288" w:rsidR="00DF143E" w:rsidRDefault="002059ED" w:rsidP="008B635A">
      <w:pPr>
        <w:pStyle w:val="ListParagraph"/>
        <w:numPr>
          <w:ilvl w:val="0"/>
          <w:numId w:val="2"/>
        </w:numPr>
      </w:pPr>
      <w:r>
        <w:t>Президента, вице-президентов, членов руководящего органа, почётных пожизненных президентов, предыдущего президента, казначея и любых кандидатов на избрание в руководящий орган; а также</w:t>
      </w:r>
    </w:p>
    <w:p w14:paraId="765A0541" w14:textId="029EA55A" w:rsidR="007D6DED" w:rsidRPr="00DF143E" w:rsidRDefault="007D6DED" w:rsidP="008B635A">
      <w:pPr>
        <w:pStyle w:val="ListParagraph"/>
        <w:numPr>
          <w:ilvl w:val="0"/>
          <w:numId w:val="2"/>
        </w:numPr>
      </w:pPr>
      <w:r>
        <w:t>каждое лицо, входящее в состав (или являющееся кандидатом в состав) комитета, рабочей группы, подразделения (включая, без ограничений, подразделение по этике [</w:t>
      </w:r>
      <w:r>
        <w:rPr>
          <w:highlight w:val="yellow"/>
        </w:rPr>
        <w:t>НАИМЕНОВАНИЕ ФЕДЕРАЦИИ — ЧЛЕНА WORLD AQUATICS</w:t>
      </w:r>
      <w:r>
        <w:t>] или уполномоченного по этике) либо консультативного совета [</w:t>
      </w:r>
      <w:r>
        <w:rPr>
          <w:highlight w:val="yellow"/>
        </w:rPr>
        <w:t>НАИМЕНОВАНИЕ ФЕДЕРАЦИИ — ЧЛЕНА WORLD AQUATICS</w:t>
      </w:r>
      <w:r>
        <w:t>], а также каждое лицо, назначенное представлять [</w:t>
      </w:r>
      <w:r>
        <w:rPr>
          <w:highlight w:val="yellow"/>
        </w:rPr>
        <w:t>НАИМЕНОВАНИЕ ФЕДЕРАЦИИ — ЧЛЕНА WORLD AQUATICS</w:t>
      </w:r>
      <w:r>
        <w:t>] в любом комитете, рабочей группе или в аналогичной роли.</w:t>
      </w:r>
    </w:p>
    <w:p w14:paraId="0721CEBA" w14:textId="77777777" w:rsidR="007A1DC4" w:rsidRDefault="00D61D1B" w:rsidP="002D2407">
      <w:r>
        <w:rPr>
          <w:rFonts w:ascii="Termina Medium" w:hAnsi="Termina Medium"/>
        </w:rPr>
        <w:t>Правила и регламенты [</w:t>
      </w:r>
      <w:r>
        <w:rPr>
          <w:rFonts w:ascii="Termina Medium" w:hAnsi="Termina Medium"/>
          <w:highlight w:val="yellow"/>
        </w:rPr>
        <w:t>НАИМЕНОВАНИЕ ФЕДЕРАЦИИ — ЧЛЕНА WORLD AQUATICS</w:t>
      </w:r>
      <w:r>
        <w:rPr>
          <w:rFonts w:ascii="Termina Medium" w:hAnsi="Termina Medium"/>
        </w:rPr>
        <w:t>]: Правила и регламенты [</w:t>
      </w:r>
      <w:r>
        <w:rPr>
          <w:highlight w:val="yellow"/>
        </w:rPr>
        <w:t>НАИМЕНОВАНИЕ ФЕДЕРАЦИИ — ЧЛЕНА WORLD AQUATICS</w:t>
      </w:r>
      <w:r>
        <w:t>], как они определены в Конституции [</w:t>
      </w:r>
      <w:r>
        <w:rPr>
          <w:highlight w:val="yellow"/>
        </w:rPr>
        <w:t>НАИМЕНОВАНИЕ ФЕДЕРАЦИИ — ЧЛЕНА WORLD AQUATICS</w:t>
      </w:r>
      <w:r>
        <w:t>].</w:t>
      </w:r>
    </w:p>
    <w:p w14:paraId="027AA61A" w14:textId="179A1683" w:rsidR="002D2407" w:rsidRPr="00B8152A" w:rsidRDefault="002D2407" w:rsidP="002D2407">
      <w:pPr>
        <w:rPr>
          <w:highlight w:val="yellow"/>
        </w:rPr>
      </w:pPr>
      <w:r>
        <w:rPr>
          <w:rFonts w:ascii="Termina Medium" w:hAnsi="Termina Medium"/>
        </w:rPr>
        <w:t>Манипулирование Мероприятиями: умышленная договорённость, действие или бездействие, направленные на неправомерное изменение результата или хода любого Мероприятия с целью полностью или частично устранить непредсказуемость такого Мероприятия для получения неправомерной Выгоды для себя или других. Это включает (без ограничений) договорные матчи и манипуляции отдельными эпизодами (спот-фиксинг).</w:t>
      </w:r>
    </w:p>
    <w:p w14:paraId="06729C6F" w14:textId="77777777" w:rsidR="00FF2B1C" w:rsidRPr="00162F9A" w:rsidRDefault="00FF2B1C" w:rsidP="00607F74">
      <w:r>
        <w:rPr>
          <w:rFonts w:ascii="Termina Medium" w:hAnsi="Termina Medium"/>
        </w:rPr>
        <w:t>Иные официальные лица: Иными официальными лицами являются:</w:t>
      </w:r>
    </w:p>
    <w:p w14:paraId="2731B4BC" w14:textId="25D2D4E3" w:rsidR="00B3236B" w:rsidRDefault="00B3236B" w:rsidP="008B635A">
      <w:pPr>
        <w:pStyle w:val="ListParagraph"/>
        <w:numPr>
          <w:ilvl w:val="0"/>
          <w:numId w:val="2"/>
        </w:numPr>
      </w:pPr>
      <w:r>
        <w:lastRenderedPageBreak/>
        <w:t>члены исполнительных органов [</w:t>
      </w:r>
      <w:r>
        <w:rPr>
          <w:highlight w:val="yellow"/>
        </w:rPr>
        <w:t>НАИМЕНОВАНИЕ ФЕДЕРАЦИИ — ЧЛЕНА WORLD AQUATICS</w:t>
      </w:r>
      <w:r>
        <w:t>], комитетов, подразделений, коллегий и консультативных советов членов [</w:t>
      </w:r>
      <w:r>
        <w:rPr>
          <w:highlight w:val="yellow"/>
        </w:rPr>
        <w:t>НАИМЕНОВАНИЕ ФЕДЕРАЦИИ — ЧЛЕНА WORLD AQUATICS</w:t>
      </w:r>
      <w:r>
        <w:t>], члены команд или делегаций членов [</w:t>
      </w:r>
      <w:r>
        <w:rPr>
          <w:highlight w:val="yellow"/>
        </w:rPr>
        <w:t>НАИМЕНОВАНИЕ ФЕДЕРАЦИИ — ЧЛЕНА WORLD AQUATICS</w:t>
      </w:r>
      <w:r>
        <w:t xml:space="preserve">] (или иные лица, аккредитованные для присутствия на Мероприятии от имени любого члена </w:t>
      </w:r>
      <w:r>
        <w:rPr>
          <w:highlight w:val="yellow"/>
        </w:rPr>
        <w:t>[НАИМЕНОВАНИЕ ФЕДЕРАЦИИ — ЧЛЕНА WORLD AQUATICS]</w:t>
      </w:r>
      <w:r>
        <w:t>);</w:t>
      </w:r>
    </w:p>
    <w:p w14:paraId="612F7084" w14:textId="5631F50F" w:rsidR="004F139E" w:rsidRPr="00162F9A" w:rsidRDefault="004F139E" w:rsidP="008B635A">
      <w:pPr>
        <w:pStyle w:val="ListParagraph"/>
        <w:numPr>
          <w:ilvl w:val="0"/>
          <w:numId w:val="2"/>
        </w:numPr>
      </w:pPr>
      <w:r>
        <w:t>лица, которые действуют или вправе действовать от имени или по поручению [</w:t>
      </w:r>
      <w:r>
        <w:rPr>
          <w:highlight w:val="yellow"/>
        </w:rPr>
        <w:t>НАИМЕНОВАНИЕ ФЕДЕРАЦИИ — ЧЛЕНА WORLD AQUATICS</w:t>
      </w:r>
      <w:r>
        <w:t>] и/или членов [</w:t>
      </w:r>
      <w:r>
        <w:rPr>
          <w:highlight w:val="yellow"/>
        </w:rPr>
        <w:t>НАИМЕНОВАНИЕ ФЕДЕРАЦИИ — ЧЛЕНА WORLD AQUATICS</w:t>
      </w:r>
      <w:r>
        <w:t>], включая (без ограничений) сотрудников, консультантов, агентов и советников;</w:t>
      </w:r>
    </w:p>
    <w:p w14:paraId="03F3D33A" w14:textId="69C59ADD" w:rsidR="00FF2B1C" w:rsidRPr="00162F9A" w:rsidRDefault="00DB5E57" w:rsidP="008B635A">
      <w:pPr>
        <w:pStyle w:val="ListParagraph"/>
        <w:numPr>
          <w:ilvl w:val="0"/>
          <w:numId w:val="2"/>
        </w:numPr>
      </w:pPr>
      <w:r>
        <w:t>каждое лицо, назначенное/отобранное для работы/волонтёрства на Мероприятии и/или присутствующее на Мероприятии от имени [</w:t>
      </w:r>
      <w:r>
        <w:rPr>
          <w:highlight w:val="yellow"/>
        </w:rPr>
        <w:t>НАИМЕНОВАНИЕ ФЕДЕРАЦИИ — ЧЛЕНА WORLD AQUATICS</w:t>
      </w:r>
      <w:r>
        <w:t>] или члена [</w:t>
      </w:r>
      <w:r>
        <w:rPr>
          <w:highlight w:val="yellow"/>
        </w:rPr>
        <w:t>НАИМЕНОВАНИЕ ФЕДЕРАЦИИ — ЧЛЕНА WORLD AQUATICS</w:t>
      </w:r>
      <w:r>
        <w:t>], включая (без ограничений) любое техническое официальное лицо, члена технического комитета, делегата — члена специализированного комитета и любое иное лицо, получившее аккредитацию на Мероприятие в качестве представителя [</w:t>
      </w:r>
      <w:r>
        <w:rPr>
          <w:highlight w:val="yellow"/>
        </w:rPr>
        <w:t>НАИМЕНОВАНИЕ ФЕДЕРАЦИИ — ЧЛЕНА WORLD AQUATICS</w:t>
      </w:r>
      <w:r>
        <w:t>], World Aquatics или члена [</w:t>
      </w:r>
      <w:r>
        <w:rPr>
          <w:highlight w:val="yellow"/>
        </w:rPr>
        <w:t>НАИМЕНОВАНИЕ ФЕДЕРАЦИИ — ЧЛЕНА WORLD AQUATICS</w:t>
      </w:r>
      <w:r>
        <w:t>];</w:t>
      </w:r>
    </w:p>
    <w:p w14:paraId="5679E71E" w14:textId="480EE595" w:rsidR="00FF2B1C" w:rsidRPr="00162F9A" w:rsidRDefault="00FF2B1C" w:rsidP="008B635A">
      <w:pPr>
        <w:pStyle w:val="ListParagraph"/>
        <w:numPr>
          <w:ilvl w:val="0"/>
          <w:numId w:val="2"/>
        </w:numPr>
      </w:pPr>
      <w:r>
        <w:t>лица или структуры, организующие и/или продвигающие Мероприятие, включая любой город-кандидат/город-организатор, претендующий на проведение Мероприятия или проводящий его, местный организационный комитет (комитеты) и любых его официальных лиц, сотрудников, волонтёров и/или иных лиц, уполномоченных действовать от его имени или присутствовать на Мероприятии; а также</w:t>
      </w:r>
    </w:p>
    <w:p w14:paraId="3092DC8D" w14:textId="5964B94D" w:rsidR="00FF2B1C" w:rsidRPr="00162F9A" w:rsidRDefault="00FF2B1C" w:rsidP="008B635A">
      <w:pPr>
        <w:pStyle w:val="ListParagraph"/>
        <w:numPr>
          <w:ilvl w:val="0"/>
          <w:numId w:val="2"/>
        </w:numPr>
      </w:pPr>
      <w:r>
        <w:t>любые иные лица, письменно согласившиеся соблюдать настоящий Кодекс этики.</w:t>
      </w:r>
    </w:p>
    <w:p w14:paraId="6847CFE5" w14:textId="72F9D6BA" w:rsidR="00992F71" w:rsidRPr="005710D1" w:rsidRDefault="00FF2B1C" w:rsidP="00607F74">
      <w:bookmarkStart w:id="14" w:name="_Hlk136352833"/>
      <w:r>
        <w:rPr>
          <w:rFonts w:ascii="Termina Medium" w:hAnsi="Termina Medium"/>
        </w:rPr>
        <w:t>Коллегия: один или три члена, назначаемые из состава подразделения по этике [</w:t>
      </w:r>
      <w:r>
        <w:rPr>
          <w:highlight w:val="yellow"/>
        </w:rPr>
        <w:t>НАИМЕНОВАНИЕ ФЕДЕРАЦИИ — ЧЛЕНА WORLD AQUATICS</w:t>
      </w:r>
      <w:r>
        <w:t>] для рассмотрения предполагаемого нарушения Кодекса этики.</w:t>
      </w:r>
    </w:p>
    <w:bookmarkEnd w:id="14"/>
    <w:p w14:paraId="68A9B111" w14:textId="715E8754" w:rsidR="00FF2B1C" w:rsidRDefault="00FF2B1C" w:rsidP="00607F74">
      <w:r>
        <w:rPr>
          <w:rFonts w:ascii="Termina Medium" w:hAnsi="Termina Medium"/>
        </w:rPr>
        <w:t>Сторона (Стороны): [</w:t>
      </w:r>
      <w:r>
        <w:rPr>
          <w:highlight w:val="yellow"/>
        </w:rPr>
        <w:t>НАИМЕНОВАНИЕ ФЕДЕРАЦИИ — ЧЛЕНА WORLD AQUATICS</w:t>
      </w:r>
      <w:r>
        <w:t>] и подразделение по этике / уполномоченный по этике [</w:t>
      </w:r>
      <w:r>
        <w:rPr>
          <w:highlight w:val="yellow"/>
        </w:rPr>
        <w:t>НАИМЕНОВАНИЕ ФЕДЕРАЦИИ — ЧЛЕНА WORLD AQUATICS</w:t>
      </w:r>
      <w:r>
        <w:t>] с одной стороны и Охваченное лицо — с другой.</w:t>
      </w:r>
    </w:p>
    <w:p w14:paraId="1AC5ECDC" w14:textId="645FEFE8" w:rsidR="003B6E4C" w:rsidRPr="005710D1" w:rsidRDefault="003B6E4C" w:rsidP="003B6E4C">
      <w:r>
        <w:rPr>
          <w:rFonts w:ascii="Termina Medium" w:hAnsi="Termina Medium"/>
        </w:rPr>
        <w:t>Сообщения: все сообщения о потенциальном нарушении Кодекса этики, включая любые обращения или предложения совершить поведение, которое может составлять нарушение Кодекса этики.</w:t>
      </w:r>
    </w:p>
    <w:p w14:paraId="3D18F5AE" w14:textId="61196633" w:rsidR="00FF2B1C" w:rsidRPr="005710D1" w:rsidRDefault="00FF2B1C" w:rsidP="00607F74">
      <w:r>
        <w:rPr>
          <w:rFonts w:ascii="Termina Medium" w:hAnsi="Termina Medium"/>
        </w:rPr>
        <w:t>Сообщения: все сообщения о любом потенциальном нарушении Кодекса этики, включая любые обращения или предложения совершить поведение, которое может составлять нарушение Кодекса этики.</w:t>
      </w:r>
    </w:p>
    <w:p w14:paraId="7EE6A96D" w14:textId="3F0C96D2" w:rsidR="00B672D3" w:rsidRDefault="00FF2B1C" w:rsidP="00607F74">
      <w:r>
        <w:rPr>
          <w:rFonts w:ascii="Termina Medium" w:hAnsi="Termina Medium"/>
        </w:rPr>
        <w:t>Ответчик: Ответчиком является Охваченное лицо, в отношении которого подано заявление.</w:t>
      </w:r>
    </w:p>
    <w:p w14:paraId="1AD492EA" w14:textId="77777777" w:rsidR="00CF41A1" w:rsidRPr="00162F9A" w:rsidRDefault="00CF41A1" w:rsidP="00CF41A1">
      <w:r>
        <w:rPr>
          <w:rFonts w:ascii="Termina Medium" w:hAnsi="Termina Medium"/>
        </w:rPr>
        <w:t>Спортивная организация: Международный олимпийский комитет, Международный паралимпийский комитет, Федерации Игр Содружества, все международные федерации, национальные олимпийские комитеты и их соответствующие члены на континентальном, региональном и национальном уровне, а также любые иные организации, признанные Международным олимпийским комитетом.</w:t>
      </w:r>
    </w:p>
    <w:p w14:paraId="2EC8E2A3" w14:textId="02CAB064" w:rsidR="00FF2B1C" w:rsidRPr="005710D1" w:rsidRDefault="00CF41A1" w:rsidP="00607F74">
      <w:r>
        <w:rPr>
          <w:rFonts w:ascii="Termina Medium" w:hAnsi="Termina Medium"/>
        </w:rPr>
        <w:t>Сотрудник: каждое лицо, работающее по найму (полный или неполный рабочий день, на постоянной, срочной или временной основе) либо привлечённое в качестве агента, консультанта или подрядчика, либо иным образом выполняющее функции члена персонала [</w:t>
      </w:r>
      <w:r>
        <w:rPr>
          <w:highlight w:val="yellow"/>
        </w:rPr>
        <w:t>НАИМЕНОВАНИЕ ФЕДЕРАЦИИ — ЧЛЕНА WORLD AQUATICS</w:t>
      </w:r>
      <w:r>
        <w:t>] или члена [</w:t>
      </w:r>
      <w:r>
        <w:rPr>
          <w:highlight w:val="yellow"/>
        </w:rPr>
        <w:t>НАИМЕНОВАНИЕ ФЕДЕРАЦИИ — ЧЛЕНА WORLD AQUATICS</w:t>
      </w:r>
      <w:r>
        <w:t>].</w:t>
      </w:r>
    </w:p>
    <w:p w14:paraId="3E3F2148" w14:textId="362D0624" w:rsidR="00566C3B" w:rsidRPr="005710D1" w:rsidRDefault="00FF2B1C" w:rsidP="00607F74">
      <w:r>
        <w:rPr>
          <w:rFonts w:ascii="Termina Medium" w:hAnsi="Termina Medium"/>
        </w:rPr>
        <w:lastRenderedPageBreak/>
        <w:t>Существенное содействие: означает (a) предоставление Охваченным лицом [</w:t>
      </w:r>
      <w:r>
        <w:rPr>
          <w:highlight w:val="yellow"/>
        </w:rPr>
        <w:t>НАИМЕНОВАНИЕ ФЕДЕРАЦИИ — ЧЛЕНА WORLD AQUATICS</w:t>
      </w:r>
      <w:r>
        <w:t>] (или подразделению по этике / уполномоченному по этике [</w:t>
      </w:r>
      <w:r>
        <w:rPr>
          <w:highlight w:val="yellow"/>
        </w:rPr>
        <w:t>НАИМЕНОВАНИЕ ФЕДЕРАЦИИ — ЧЛЕНА WORLD AQUATICS</w:t>
      </w:r>
      <w:r>
        <w:t>]) правдивой, точной и полной информации о потенциальных нарушениях Кодекса этики и/или иных аналогичных законов или регламентов, о которых Охваченному лицу известно; и (b) полное сотрудничество при расследовании и производстве по таким нарушениям (осуществляемым подразделением по этике / уполномоченным по этике [</w:t>
      </w:r>
      <w:r>
        <w:rPr>
          <w:highlight w:val="yellow"/>
        </w:rPr>
        <w:t>НАИМЕНОВАНИЕ ФЕДЕРАЦИИ — ЧЛЕНА WORLD AQUATICS</w:t>
      </w:r>
      <w:r>
        <w:t>]/[</w:t>
      </w:r>
      <w:r>
        <w:rPr>
          <w:highlight w:val="yellow"/>
        </w:rPr>
        <w:t>НАИМЕНОВАНИЕ ФЕДЕРАЦИИ — ЧЛЕНА WORLD AQUATICS</w:t>
      </w:r>
      <w:r>
        <w:t>] либо иным органом, включая уголовные или регуляторные органы), в том числе (без ограничений) дачу показаний на слушании, если это потребуется.</w:t>
      </w:r>
    </w:p>
    <w:p w14:paraId="0122D171" w14:textId="29547209" w:rsidR="005D7F13" w:rsidRDefault="005D7F13" w:rsidP="00607F74">
      <w:r>
        <w:rPr>
          <w:rFonts w:ascii="Termina Medium" w:hAnsi="Termina Medium"/>
        </w:rPr>
        <w:t>World Aquatics: единственный и исключительный всемирный орган управления всеми водными видами спорта, ранее известный как Международная федерация плавания (FINA).</w:t>
      </w:r>
    </w:p>
    <w:p w14:paraId="7AD43193" w14:textId="00DF8C60" w:rsidR="003B6E4C" w:rsidRPr="005710D1" w:rsidRDefault="000E09FB" w:rsidP="00E6123B">
      <w:r>
        <w:rPr>
          <w:rFonts w:ascii="Termina Medium" w:hAnsi="Termina Medium"/>
        </w:rPr>
        <w:t>Член World Aquatics: национальная организация, признанная World Aquatics в качестве члена World Aquatics.</w:t>
      </w:r>
    </w:p>
    <w:p w14:paraId="2A5E3F4B" w14:textId="77777777" w:rsidR="00BB5F9E" w:rsidRPr="00BB5F9E" w:rsidRDefault="00BB5F9E" w:rsidP="004F6F31">
      <w:pPr>
        <w:pStyle w:val="Heading2"/>
      </w:pPr>
      <w:bookmarkStart w:id="15" w:name="_Toc116898148"/>
      <w:bookmarkStart w:id="16" w:name="_Toc133951751"/>
      <w:bookmarkStart w:id="17" w:name="_Toc212026568"/>
      <w:r>
        <w:t>ЦЕЛЬ И СФЕРА ДЕЙСТВИЯ</w:t>
      </w:r>
      <w:bookmarkEnd w:id="15"/>
      <w:bookmarkEnd w:id="16"/>
      <w:bookmarkEnd w:id="17"/>
    </w:p>
    <w:p w14:paraId="1A8E2956" w14:textId="6043159F" w:rsidR="00DE1DF2" w:rsidRPr="007C3AC8" w:rsidRDefault="00D61D1B" w:rsidP="007B570B">
      <w:pPr>
        <w:pStyle w:val="TextTop1"/>
        <w:ind w:left="851" w:hanging="567"/>
      </w:pPr>
      <w:r>
        <w:t>[</w:t>
      </w:r>
      <w:r>
        <w:rPr>
          <w:highlight w:val="yellow"/>
        </w:rPr>
        <w:t>НАИМЕНОВАНИЕ ФЕДЕРАЦИИ — ЧЛЕНА WORLD AQUATICS</w:t>
      </w:r>
      <w:r>
        <w:t>] приняла настоящий Кодекс этики, чтобы установить ясные стандарты добросовестности для лиц, вовлечённых в деятельность [</w:t>
      </w:r>
      <w:r>
        <w:rPr>
          <w:highlight w:val="yellow"/>
        </w:rPr>
        <w:t>НАИМЕНОВАНИЕ ФЕДЕРАЦИИ — ЧЛЕНА WORLD AQUATICS</w:t>
      </w:r>
      <w:r>
        <w:t>], защитить здоровье, безопасность и благополучие Спортсменов, запретить поведение, способное подорвать общественное доверие к честности водных видов спорта и/или к непредсказуемости исхода Мероприятий, а также создать эффективные механизмы обеспечения соблюдения настоящего Кодекса этики и санкции за любое его нарушение.</w:t>
      </w:r>
    </w:p>
    <w:p w14:paraId="09641E59" w14:textId="4C0FC693" w:rsidR="00DE1DF2" w:rsidRPr="00162F9A" w:rsidRDefault="00D61D1B" w:rsidP="007B570B">
      <w:pPr>
        <w:pStyle w:val="TextTop1"/>
        <w:ind w:left="851" w:hanging="567"/>
      </w:pPr>
      <w:r>
        <w:t>[</w:t>
      </w:r>
      <w:r>
        <w:rPr>
          <w:highlight w:val="yellow"/>
        </w:rPr>
        <w:t>НАИМЕНОВАНИЕ ФЕДЕРАЦИИ — ЧЛЕНА WORLD AQUATICS</w:t>
      </w:r>
      <w:r>
        <w:t>] привержена поддержанию добросовестности в руководстве и администрировании водных видов спорта как базовому принципу надлежащего управления и основополагающему условию своей автономной роли органа управления водными видами спорта [</w:t>
      </w:r>
      <w:r>
        <w:rPr>
          <w:highlight w:val="yellow"/>
        </w:rPr>
        <w:t>НАЗВАНИЕ СТРАНЫ, НА КОТОРУЮ РАСПРОСТРАНЯЕТСЯ КОМПЕТЕНЦИЯ ВАШЕЙ НАЦИОНАЛЬНОЙ ФЕДЕРАЦИИ, НАПРИМЕР ПОЛЬША</w:t>
      </w:r>
      <w:r>
        <w:t>] — в наилучших интересах спорта и заинтересованных сторон.</w:t>
      </w:r>
    </w:p>
    <w:p w14:paraId="06FDACE5" w14:textId="654A62FE" w:rsidR="00F3691B" w:rsidRPr="00162F9A" w:rsidRDefault="00D61D1B" w:rsidP="007B570B">
      <w:pPr>
        <w:pStyle w:val="TextTop1"/>
        <w:ind w:left="851" w:hanging="567"/>
      </w:pPr>
      <w:r>
        <w:t>[</w:t>
      </w:r>
      <w:r>
        <w:rPr>
          <w:highlight w:val="yellow"/>
        </w:rPr>
        <w:t>НАИМЕНОВАНИЕ ФЕДЕРАЦИИ — ЧЛЕНА WORLD AQUATICS</w:t>
      </w:r>
      <w:r>
        <w:t>] также привержена защите честности водных видов спорта на спортивной арене. Суть дисциплин водных видов спорта — состязание соперничающих спортсменов и команд как честная проверка мастерства и способностей, исход которой определяется исключительно относительными спортивными достоинствами участников. Любое манипулирование спортивными соревнованиями и иное поведение, способное подорвать общественное доверие к честности спортивного состязания и/или к непредсказуемости его исхода, в корне противоречит самой сути дисциплин водных видов спорта и должно искореняться любой ценой.</w:t>
      </w:r>
    </w:p>
    <w:p w14:paraId="0EB03529" w14:textId="216261CB" w:rsidR="00F3691B" w:rsidRPr="00162F9A" w:rsidRDefault="00F3691B" w:rsidP="007B570B">
      <w:pPr>
        <w:pStyle w:val="TextTop1"/>
        <w:ind w:left="851" w:hanging="567"/>
      </w:pPr>
      <w:bookmarkStart w:id="18" w:name="_Hlk96500680"/>
      <w:r>
        <w:t>Поведение, запрещённое настоящим Кодексом этики, может также являться уголовным правонарушением и/или нарушением иных применимых законов или нормативных актов, включая трудовое законодательство, в национальных юрисдикциях. Настоящий Кодекс этики не призван заменить такие законы и нормативные акты — он дополняет их дополнительными нормами профессионального поведения для лиц, вовлечённых в руководство и администрирование водных видов спорта и/или в организацию и проведение мероприятий по водным видам спорта. Он действует без ущерба для таких законов и нормативных актов, и наоборот.</w:t>
      </w:r>
      <w:bookmarkEnd w:id="18"/>
    </w:p>
    <w:p w14:paraId="74A703BB" w14:textId="77C79CAC" w:rsidR="00217953" w:rsidRPr="00162F9A" w:rsidRDefault="008309BD" w:rsidP="007B570B">
      <w:pPr>
        <w:pStyle w:val="TextTop1"/>
        <w:ind w:left="851" w:hanging="567"/>
      </w:pPr>
      <w:r>
        <w:lastRenderedPageBreak/>
        <w:t>Поведение, запрещённое настоящим Кодексом этики, может также являться нарушением иных правил [</w:t>
      </w:r>
      <w:r>
        <w:rPr>
          <w:highlight w:val="yellow"/>
        </w:rPr>
        <w:t>НАИМЕНОВАНИЕ ФЕДЕРАЦИИ — ЧЛЕНА WORLD AQUATICS</w:t>
      </w:r>
      <w:r>
        <w:t>]. Настоящий Кодекс этики не призван заменить эти регламенты — он дополняет их дополнительными нормами профессионального поведения. Он действует без ущерба для этих регламентов, и наоборот. В частности, сохраняют действие и не отменяются настоящим Кодексом этики любые нормы дисциплинарного характера, применимые к определённой дисциплине и/или определённому мероприятию, — например, дисциплинарные правила в водном поло, применяемые к оскорбительному и грубому поведению во время матчей.</w:t>
      </w:r>
    </w:p>
    <w:p w14:paraId="663C31AB" w14:textId="3F0DB99A" w:rsidR="00827E28" w:rsidRPr="00162F9A" w:rsidRDefault="00F3691B" w:rsidP="007B570B">
      <w:pPr>
        <w:pStyle w:val="TextTop1"/>
        <w:ind w:left="851" w:hanging="567"/>
      </w:pPr>
      <w:r>
        <w:t>Во избежание сомнений: настоящий Кодекс этики не заменяет и никак не затрагивает и не изменяет право [</w:t>
      </w:r>
      <w:r>
        <w:rPr>
          <w:highlight w:val="yellow"/>
        </w:rPr>
        <w:t>НАИМЕНОВАНИЕ ФЕДЕРАЦИИ — ЧЛЕНА WORLD AQUATICS</w:t>
      </w:r>
      <w:r>
        <w:t>] применять надлежащие дисциплинарные меры к Сотруднику на основании трудового договора или договора об оказании консультационных услуг с таким Сотрудником, включая любые действующие в тот или иной период кадровые политики [</w:t>
      </w:r>
      <w:r>
        <w:rPr>
          <w:highlight w:val="yellow"/>
        </w:rPr>
        <w:t>НАИМЕНОВАНИЕ ФЕДЕРАЦИИ — ЧЛЕНА WORLD AQUATICS</w:t>
      </w:r>
      <w:r>
        <w:t>]. Если поведение, запрещённое настоящим Кодексом этики, одновременно является нарушением условий трудовых или консультационных отношений Сотрудника с [</w:t>
      </w:r>
      <w:r>
        <w:rPr>
          <w:highlight w:val="yellow"/>
        </w:rPr>
        <w:t>НАИМЕНОВАНИЕ ФЕДЕРАЦИИ — ЧЛЕНА WORLD AQUATICS</w:t>
      </w:r>
      <w:r>
        <w:t>], [</w:t>
      </w:r>
      <w:r>
        <w:rPr>
          <w:highlight w:val="yellow"/>
        </w:rPr>
        <w:t>НАИМЕНОВАНИЕ ФЕДЕРАЦИИ — ЧЛЕНА WORLD AQUATICS</w:t>
      </w:r>
      <w:r>
        <w:t>] вправе по собственному абсолютному усмотрению избрать применение договорных и/или дисциплинарных мер к такому Сотруднику на основании соответствующего трудового или консультационного договора. При этом [</w:t>
      </w:r>
      <w:r>
        <w:rPr>
          <w:highlight w:val="yellow"/>
        </w:rPr>
        <w:t>НАИМЕНОВАНИЕ ФЕДЕРАЦИИ — ЧЛЕНА WORLD AQUATICS</w:t>
      </w:r>
      <w:r>
        <w:t>] не обязана предварительно возбуждать или впоследствии возбуждать какое-либо производство по настоящему Кодексу этики.</w:t>
      </w:r>
    </w:p>
    <w:p w14:paraId="4F02D24F" w14:textId="71D6B2EF" w:rsidR="00172D82" w:rsidRPr="00420A21" w:rsidRDefault="00172D82" w:rsidP="007B570B">
      <w:pPr>
        <w:pStyle w:val="TextTop1"/>
        <w:ind w:left="851" w:hanging="567"/>
      </w:pPr>
      <w:r>
        <w:t>Настоящий Кодекс этики вступает в полную силу с Даты вступления в силу. Его процессуальные положения применяются к делам, в которых нарушение предположительно совершено до Даты вступления в силу, а материально-правовые положения — нет, если только они не более благоприятны для соответствующего лица (лиц).</w:t>
      </w:r>
    </w:p>
    <w:p w14:paraId="00594013" w14:textId="2405D0C1" w:rsidR="00EC0DDE" w:rsidRPr="00162F9A" w:rsidRDefault="00EC0DDE" w:rsidP="004F6F31">
      <w:pPr>
        <w:pStyle w:val="Heading2"/>
      </w:pPr>
      <w:bookmarkStart w:id="19" w:name="_Toc211869423"/>
      <w:bookmarkStart w:id="20" w:name="_Toc211869486"/>
      <w:bookmarkStart w:id="21" w:name="_Toc116898149"/>
      <w:bookmarkStart w:id="22" w:name="_Toc212026569"/>
      <w:bookmarkEnd w:id="19"/>
      <w:bookmarkEnd w:id="20"/>
      <w:r>
        <w:t>ТОЛКОВАНИЕ</w:t>
      </w:r>
      <w:bookmarkEnd w:id="21"/>
      <w:bookmarkEnd w:id="22"/>
    </w:p>
    <w:p w14:paraId="7AFBBAC4" w14:textId="77777777" w:rsidR="00EC0DDE" w:rsidRPr="00B773BE" w:rsidRDefault="00EC0DDE" w:rsidP="00D42356">
      <w:pPr>
        <w:pStyle w:val="TextTop1"/>
        <w:ind w:left="851" w:hanging="567"/>
      </w:pPr>
      <w:r>
        <w:rPr>
          <w:rFonts w:ascii="Cambria" w:hAnsi="Cambria" w:cs="Cambria"/>
        </w:rPr>
        <w:t>С</w:t>
      </w:r>
      <w:r>
        <w:t>лова и словосочетания, написанные в настоящем Кодексе этики с заглавной буквы, являются определяемыми терминами. Если не указано иное, они имеют значение, установленное в разделе «Определения» настоящего Кодекса этики.</w:t>
      </w:r>
    </w:p>
    <w:p w14:paraId="2638F54E" w14:textId="77777777" w:rsidR="00EC0DDE" w:rsidRPr="00162F9A" w:rsidRDefault="00EC0DDE" w:rsidP="00D42356">
      <w:pPr>
        <w:pStyle w:val="TextTop1"/>
        <w:ind w:left="851" w:hanging="567"/>
      </w:pPr>
      <w:r>
        <w:t>Комментарии-примечания к статьям настоящего Кодекса этики служат ориентиром при толковании и применении настоящего Кодекса этики.</w:t>
      </w:r>
    </w:p>
    <w:p w14:paraId="72277C30" w14:textId="77777777" w:rsidR="00EC0DDE" w:rsidRPr="00162F9A" w:rsidRDefault="00EC0DDE" w:rsidP="00D42356">
      <w:pPr>
        <w:pStyle w:val="TextTop1"/>
        <w:ind w:left="851" w:hanging="567"/>
      </w:pPr>
      <w:r>
        <w:t>Если не указано иное, ссылки на главы и статьи являются ссылками на главы и статьи настоящего Кодекса этики; слова в единственном числе включают множественное число, и наоборот.</w:t>
      </w:r>
    </w:p>
    <w:p w14:paraId="6FD428E2" w14:textId="77777777" w:rsidR="00EC0DDE" w:rsidRPr="00162F9A" w:rsidRDefault="00EC0DDE" w:rsidP="00D42356">
      <w:pPr>
        <w:pStyle w:val="TextTop1"/>
        <w:ind w:left="851" w:hanging="567"/>
      </w:pPr>
      <w:r>
        <w:t>Любое отступление от какого-либо положения настоящего Кодекса этики и/или любая неточность, упущение, формальность или иной дефект применённых процедур не делают недействительными какой-либо вывод, процедуру или решение, если не доказано, что они лишили производство надёжности или привели к судебной ошибке.</w:t>
      </w:r>
    </w:p>
    <w:p w14:paraId="39315239" w14:textId="77777777" w:rsidR="00EC0DDE" w:rsidRPr="00AA7A87" w:rsidRDefault="00EC0DDE" w:rsidP="00D42356">
      <w:pPr>
        <w:pStyle w:val="TextTop1"/>
        <w:ind w:left="851" w:hanging="567"/>
      </w:pPr>
      <w:r>
        <w:t>Если какая-либо часть настоящего Кодекса этики будет признана недействительной, неисполнимой или незаконной по любой причине, такая часть считается исключённой, а остальная часть Кодекса этики сохраняет полную силу.</w:t>
      </w:r>
    </w:p>
    <w:p w14:paraId="342C32BE" w14:textId="77777777" w:rsidR="00EC0DDE" w:rsidRPr="00AA7A87" w:rsidRDefault="00EC0DDE" w:rsidP="00D42356">
      <w:pPr>
        <w:pStyle w:val="TextTop1"/>
        <w:ind w:left="851" w:hanging="567"/>
      </w:pPr>
      <w:r>
        <w:t>Любой пробел в настоящем Кодексе этики восполняется, а любые непредвиденные обстоятельства, возникающие в связи с Кодексом этики, разрешаются со ссылкой на цели, лежащие в основе настоящего Кодекса этики, и в соответствии с ними.</w:t>
      </w:r>
    </w:p>
    <w:p w14:paraId="1EA37B4B" w14:textId="77777777" w:rsidR="00EC0DDE" w:rsidRPr="00AA7A87" w:rsidRDefault="00EC0DDE" w:rsidP="00D42356">
      <w:pPr>
        <w:pStyle w:val="TextTop1"/>
        <w:ind w:left="851" w:hanging="567"/>
      </w:pPr>
      <w:r>
        <w:lastRenderedPageBreak/>
        <w:t>Настоящий Кодекс этики устанавливает спортивные правила и не предназначен для подчинения требованиям и правовым стандартам, применимым к уголовному производству или трудовым спорам, либо для ограничения ими. Он отражает широкий консенсус World Aquatics и заинтересованных сторон относительно того, что необходимо и соразмерно для защиты честности водных видов спорта, и должен соответствующим образом уважаться всеми внешними органами.</w:t>
      </w:r>
    </w:p>
    <w:p w14:paraId="00BD9EAD" w14:textId="08FF296A" w:rsidR="00EC0DDE" w:rsidRPr="00AA7A87" w:rsidRDefault="00332CB0" w:rsidP="00D42356">
      <w:pPr>
        <w:pStyle w:val="TextTop1"/>
        <w:ind w:left="851" w:hanging="567"/>
      </w:pPr>
      <w:r>
        <w:t>[</w:t>
      </w:r>
      <w:r>
        <w:rPr>
          <w:highlight w:val="yellow"/>
        </w:rPr>
        <w:t>НАИМЕНОВАНИЕ ФЕДЕРАЦИИ — ЧЛЕНА WORLD AQUATICS</w:t>
      </w:r>
      <w:r>
        <w:t>] (включая её должностных лиц, членов, сотрудников и волонтёров, а также членов подразделения по этике / уполномоченного по этике [</w:t>
      </w:r>
      <w:r>
        <w:rPr>
          <w:highlight w:val="yellow"/>
        </w:rPr>
        <w:t>НАИМЕНОВАНИЕ ФЕДЕРАЦИИ — ЧЛЕНА WORLD AQUATICS</w:t>
      </w:r>
      <w:r>
        <w:t>]) не несёт ответственности перед каким-либо лицом за любое действие или бездействие в связи с любым расследованием, производством или иным вопросом, возникающим по настоящему Кодексу этики или в связи с ним, за исключением случаев, когда такое лицо докажет, что действие или бездействие представляло собой сознательное и умышленное правонарушение лица или структуры, привлекаемых к ответственности.</w:t>
      </w:r>
    </w:p>
    <w:p w14:paraId="56F46AB5" w14:textId="5B7BAC65" w:rsidR="00EC0DDE" w:rsidRPr="00AA7A87" w:rsidRDefault="00EC0DDE" w:rsidP="004F6F31">
      <w:pPr>
        <w:pStyle w:val="Heading2"/>
      </w:pPr>
      <w:bookmarkStart w:id="23" w:name="_Toc211869425"/>
      <w:bookmarkStart w:id="24" w:name="_Toc211869488"/>
      <w:bookmarkStart w:id="25" w:name="_Toc211869426"/>
      <w:bookmarkStart w:id="26" w:name="_Toc211869489"/>
      <w:bookmarkStart w:id="27" w:name="_Toc211869427"/>
      <w:bookmarkStart w:id="28" w:name="_Toc211869490"/>
      <w:bookmarkStart w:id="29" w:name="_Toc116898150"/>
      <w:bookmarkStart w:id="30" w:name="_Toc212026570"/>
      <w:bookmarkEnd w:id="23"/>
      <w:bookmarkEnd w:id="24"/>
      <w:bookmarkEnd w:id="25"/>
      <w:bookmarkEnd w:id="26"/>
      <w:bookmarkEnd w:id="27"/>
      <w:bookmarkEnd w:id="28"/>
      <w:r>
        <w:t>ФИЗИЧЕСКИЕ И ЮРИДИЧЕСКИЕ ЛИЦА, СВЯЗАННЫЕ НАСТОЯЩИМ КОДЕКСОМ ЭТИКИ</w:t>
      </w:r>
      <w:bookmarkEnd w:id="29"/>
      <w:bookmarkEnd w:id="30"/>
    </w:p>
    <w:p w14:paraId="79AE9434" w14:textId="77777777" w:rsidR="00EC0DDE" w:rsidRPr="00B773BE" w:rsidRDefault="00EC0DDE" w:rsidP="00D42356">
      <w:pPr>
        <w:pStyle w:val="TextTop1"/>
        <w:tabs>
          <w:tab w:val="left" w:pos="851"/>
        </w:tabs>
        <w:ind w:hanging="1276"/>
      </w:pPr>
      <w:r>
        <w:rPr>
          <w:rFonts w:ascii="Cambria" w:hAnsi="Cambria" w:cs="Cambria"/>
        </w:rPr>
        <w:t>Н</w:t>
      </w:r>
      <w:r>
        <w:t>астоящий Кодекс этики распространяется на всех Охваченных лиц.</w:t>
      </w:r>
    </w:p>
    <w:p w14:paraId="39788D5F" w14:textId="730DD3AA" w:rsidR="00EC0DDE" w:rsidRPr="00AA7A87" w:rsidRDefault="00EC0DDE" w:rsidP="00D42356">
      <w:pPr>
        <w:pStyle w:val="TextTop1"/>
        <w:tabs>
          <w:tab w:val="left" w:pos="851"/>
        </w:tabs>
        <w:ind w:left="851" w:hanging="567"/>
      </w:pPr>
      <w:r>
        <w:t>За исключением случаев, предусмотренных статьёй 4.3, Охваченные лица перестают быть связанными настоящим Кодексом этики с даты, когда они прекращают выполнять роль и/или вести деятельность, в силу которых они изначально приобрели этот статус.</w:t>
      </w:r>
    </w:p>
    <w:p w14:paraId="60D4405D" w14:textId="29C8D4D0" w:rsidR="00EC0DDE" w:rsidRPr="00AA7A87" w:rsidRDefault="00EC0DDE" w:rsidP="00D42356">
      <w:pPr>
        <w:pStyle w:val="TextTop1"/>
        <w:tabs>
          <w:tab w:val="left" w:pos="851"/>
        </w:tabs>
        <w:ind w:left="851" w:hanging="567"/>
      </w:pPr>
      <w:r>
        <w:t>Охваченное лицо остаётся связанным настоящим Кодексом этики в отношении событий, имевших место до даты, когда оно перестаёт быть им связанным. Во избежание сомнений: юрисдикция [</w:t>
      </w:r>
      <w:r>
        <w:rPr>
          <w:highlight w:val="yellow"/>
        </w:rPr>
        <w:t>НАИМЕНОВАНИЕ ФЕДЕРАЦИИ — ЧЛЕНА WORLD AQUATICS</w:t>
      </w:r>
      <w:r>
        <w:t>] в отношении Охваченного лица по настоящему Кодексу этики сохраняется несмотря на любое заявленное таким лицом прекращение статуса — независимо от того, произошло ли такое прекращение по любой причине до или после начала расследования в его отношении и/или возбуждения против него производства по настоящему Кодексу этики. Охваченное лицо, вышедшее на пенсию, сложившее полномочия или иным образом утратившее статус, не может участвовать в каких-либо Мероприятиях, занимать какую-либо должность в качестве Охваченного лица или иметь какие-либо отношения с [</w:t>
      </w:r>
      <w:r>
        <w:rPr>
          <w:highlight w:val="yellow"/>
        </w:rPr>
        <w:t>НАИМЕНОВАНИЕ ФЕДЕРАЦИИ — ЧЛЕНА WORLD AQUATICS</w:t>
      </w:r>
      <w:r>
        <w:t>], пока оно не подчинится расследованию и не будут завершены все вытекающие из него производства по настоящему Кодексу этики.</w:t>
      </w:r>
    </w:p>
    <w:p w14:paraId="49B61B3B" w14:textId="388DE749" w:rsidR="00EC0DDE" w:rsidRPr="00AA7A87" w:rsidRDefault="00EC0DDE" w:rsidP="00D42356">
      <w:pPr>
        <w:pStyle w:val="TextTop1"/>
        <w:tabs>
          <w:tab w:val="left" w:pos="851"/>
        </w:tabs>
        <w:ind w:left="851" w:hanging="567"/>
      </w:pPr>
      <w:r>
        <w:t>Если какая-либо часть настоящего Кодекса этики прямо распространяется только на отдельные виды или категории Охваченных лиц (например, только на Официальных лиц [</w:t>
      </w:r>
      <w:r>
        <w:rPr>
          <w:highlight w:val="yellow"/>
        </w:rPr>
        <w:t>НАИМЕНОВАНИЕ ФЕДЕРАЦИИ — ЧЛЕНА WORLD AQUATICS</w:t>
      </w:r>
      <w:r>
        <w:t>]), она не применяется к иным видам или категориям Охваченных лиц. Если применение какой-либо части настоящего Кодекса этики таким образом не ограничено, она применяется ко всем Охваченным лицам.</w:t>
      </w:r>
    </w:p>
    <w:p w14:paraId="2415C879" w14:textId="5627D902" w:rsidR="001D32C6" w:rsidRPr="00286C71" w:rsidRDefault="00EC0DDE" w:rsidP="00D42356">
      <w:pPr>
        <w:pStyle w:val="TextTop1"/>
        <w:tabs>
          <w:tab w:val="left" w:pos="851"/>
        </w:tabs>
        <w:ind w:left="851" w:hanging="567"/>
      </w:pPr>
      <w:r>
        <w:t>Охваченные лица обязаны знать, что представляет собой нарушение Кодекса этики.</w:t>
      </w:r>
      <w:bookmarkStart w:id="31" w:name="_Toc116898151"/>
      <w:bookmarkStart w:id="32" w:name="_Toc132811143"/>
      <w:bookmarkStart w:id="33" w:name="_Toc133951752"/>
      <w:bookmarkStart w:id="34" w:name="_Toc136936032"/>
      <w:r>
        <w:br w:type="page"/>
      </w:r>
    </w:p>
    <w:p w14:paraId="778BB721" w14:textId="3B598271" w:rsidR="00F3691B" w:rsidRPr="00B773BE" w:rsidRDefault="00010A06" w:rsidP="00B773BE">
      <w:pPr>
        <w:pStyle w:val="Heading1"/>
      </w:pPr>
      <w:bookmarkStart w:id="35" w:name="_Toc212026571"/>
      <w:r>
        <w:lastRenderedPageBreak/>
        <w:t>ОБЩИЕ ОБЯЗАННОСТИ</w:t>
      </w:r>
      <w:bookmarkEnd w:id="31"/>
      <w:bookmarkEnd w:id="32"/>
      <w:bookmarkEnd w:id="33"/>
      <w:bookmarkEnd w:id="34"/>
      <w:bookmarkEnd w:id="35"/>
    </w:p>
    <w:p w14:paraId="27A0338C" w14:textId="37A2B14A" w:rsidR="00F3691B" w:rsidRPr="0061611D" w:rsidRDefault="00F3691B" w:rsidP="004F6F31">
      <w:pPr>
        <w:pStyle w:val="Heading2"/>
      </w:pPr>
      <w:bookmarkStart w:id="36" w:name="_Toc116898152"/>
      <w:bookmarkStart w:id="37" w:name="_Toc133951753"/>
      <w:bookmarkStart w:id="38" w:name="_Toc212026572"/>
      <w:r>
        <w:t>ОБЯЗАННОСТИ ДОБРОСОВЕСТНОГО ПОВЕДЕНИЯ</w:t>
      </w:r>
      <w:bookmarkEnd w:id="36"/>
      <w:bookmarkEnd w:id="37"/>
      <w:bookmarkEnd w:id="38"/>
    </w:p>
    <w:p w14:paraId="3F7D3596" w14:textId="34B89DF9" w:rsidR="001602BB" w:rsidRPr="0061611D" w:rsidRDefault="00F3691B" w:rsidP="00106869">
      <w:pPr>
        <w:pStyle w:val="TextTop1"/>
        <w:ind w:left="851" w:hanging="567"/>
      </w:pPr>
      <w:bookmarkStart w:id="39" w:name="_Hlk136881134"/>
      <w:r>
        <w:rPr>
          <w:rFonts w:ascii="Cambria" w:hAnsi="Cambria" w:cs="Cambria"/>
        </w:rPr>
        <w:t>О</w:t>
      </w:r>
      <w:r>
        <w:t>хваченные лица должны всегда действовать честно, справедливо, беспристрастно и в соответствии с высочайшими этическими стандартами добросовестности и прозрачности.</w:t>
      </w:r>
      <w:bookmarkEnd w:id="39"/>
    </w:p>
    <w:p w14:paraId="1CB674CD" w14:textId="77777777" w:rsidR="00470EF2" w:rsidRPr="00470EF2" w:rsidRDefault="00470EF2" w:rsidP="00106869">
      <w:pPr>
        <w:pStyle w:val="TextTop1"/>
        <w:ind w:left="851" w:hanging="567"/>
      </w:pPr>
      <w:r>
        <w:t>Охваченные лица должны избегать любого поведения, способного подорвать общественное доверие к честности водных видов спорта и/или к непредсказуемости исхода Мероприятий.</w:t>
      </w:r>
    </w:p>
    <w:p w14:paraId="426F2FE2" w14:textId="3A0610C6" w:rsidR="00F3691B" w:rsidRDefault="00F3691B" w:rsidP="00106869">
      <w:pPr>
        <w:pStyle w:val="TextTop1"/>
        <w:ind w:left="851" w:hanging="567"/>
      </w:pPr>
      <w:r>
        <w:t>Охваченные лица должны избегать действий или бездействия, создающих видимость недобросовестности либо порочащих [</w:t>
      </w:r>
      <w:r>
        <w:rPr>
          <w:highlight w:val="yellow"/>
        </w:rPr>
        <w:t>НАИМЕНОВАНИЕ ФЕДЕРАЦИИ — ЧЛЕНА WORLD AQUATICS</w:t>
      </w:r>
      <w:r>
        <w:t>] или World Aquatics, либо наносящих (или способных нанести) ущерб репутации [</w:t>
      </w:r>
      <w:r>
        <w:rPr>
          <w:highlight w:val="yellow"/>
        </w:rPr>
        <w:t>НАИМЕНОВАНИЕ ФЕДЕРАЦИИ — ЧЛЕНА WORLD AQUATICS</w:t>
      </w:r>
      <w:r>
        <w:t>], World Aquatics, водных видов спорта и/или спорта в целом.</w:t>
      </w:r>
    </w:p>
    <w:p w14:paraId="2431A46E" w14:textId="1945A4A9" w:rsidR="00E04DE4" w:rsidRPr="00B773BE" w:rsidRDefault="009543FE" w:rsidP="00106869">
      <w:pPr>
        <w:pStyle w:val="TextTop1"/>
        <w:ind w:left="851" w:hanging="567"/>
      </w:pPr>
      <w:r>
        <w:t>Охваченные лица должны в полной мере соблюдать, уважать и исполнять решения и иные указания [</w:t>
      </w:r>
      <w:r>
        <w:rPr>
          <w:highlight w:val="yellow"/>
        </w:rPr>
        <w:t>НАИМЕНОВАНИЕ ФЕДЕРАЦИИ — ЧЛЕНА WORLD AQUATICS</w:t>
      </w:r>
      <w:r>
        <w:t>].</w:t>
      </w:r>
    </w:p>
    <w:p w14:paraId="597CA39B" w14:textId="1441DADC" w:rsidR="002C5960" w:rsidRPr="0061611D" w:rsidRDefault="002C5960" w:rsidP="00106869">
      <w:pPr>
        <w:pStyle w:val="TextTop1"/>
        <w:ind w:left="851" w:hanging="567"/>
      </w:pPr>
      <w:r>
        <w:t>Охваченные лица не должны быть связаны со структурами или лицами, чья деятельность или репутация несовместимы с принципами, изложенными в настоящем Кодексе этики. Для применения этого положения необходимо, чтобы Охваченное лицо было предварительно письменно уведомлено [</w:t>
      </w:r>
      <w:r>
        <w:rPr>
          <w:highlight w:val="yellow"/>
        </w:rPr>
        <w:t>НАИМЕНОВАНИЕ ФЕДЕРАЦИИ — ЧЛЕНА WORLD AQUATICS</w:t>
      </w:r>
      <w:r>
        <w:t>], членом [</w:t>
      </w:r>
      <w:r>
        <w:rPr>
          <w:highlight w:val="yellow"/>
        </w:rPr>
        <w:t>НАИМЕНОВАНИЕ ФЕДЕРАЦИИ — ЧЛЕНА WORLD AQUATICS</w:t>
      </w:r>
      <w:r>
        <w:t>] или иным компетентным органом, обладающим юрисдикцией в отношении Охваченного лица, о необходимости прекратить связь с такой структурой/лицом и о последствиях продолжения такой связи.</w:t>
      </w:r>
    </w:p>
    <w:p w14:paraId="673CBEF0" w14:textId="3D75DB26" w:rsidR="007C4D73" w:rsidRPr="0061611D" w:rsidRDefault="004851EB" w:rsidP="00106869">
      <w:pPr>
        <w:pStyle w:val="TextTop1"/>
        <w:ind w:left="851" w:hanging="567"/>
      </w:pPr>
      <w:r>
        <w:t>Охваченные лица должны избегать любого оскорбительного, грубого или неуважительного поведения по отношению к другим участникам, включая официальных лиц, других спортсменов, представителей СМИ и/или зрителей, на протяжении всего Мероприятия и в разумный период после него. Такое поведение по отношению к сотруднику допинг-контроля запрещено в любое время.</w:t>
      </w:r>
    </w:p>
    <w:p w14:paraId="5DAE5ADD" w14:textId="7C1CA973" w:rsidR="007C4D73" w:rsidRPr="0061611D" w:rsidRDefault="007C4D73" w:rsidP="00106869">
      <w:pPr>
        <w:pStyle w:val="TextTop1"/>
        <w:ind w:left="851" w:hanging="567"/>
      </w:pPr>
      <w:r>
        <w:t>Охваченные лица должны избегать любых актов дискриминации кого-либо по признаку расы, цвета кожи, пола, религии, сексуальной ориентации, языка, политических или иных взглядов, национального или социального происхождения, имущественного положения, рождения, инвалидности или по любому иному основанию.</w:t>
      </w:r>
    </w:p>
    <w:p w14:paraId="5BF1A491" w14:textId="77777777" w:rsidR="004F0245" w:rsidRPr="0061611D" w:rsidRDefault="004F0245" w:rsidP="00106869">
      <w:pPr>
        <w:pStyle w:val="TextTop1"/>
        <w:ind w:left="851" w:hanging="567"/>
      </w:pPr>
      <w:r>
        <w:t>Охваченные лица должны избегать вмешательства, неповиновения или создания препятствий надлежащему проведению любого Мероприятия и любого заседания, включая конгрессы.</w:t>
      </w:r>
    </w:p>
    <w:p w14:paraId="4CA370B6" w14:textId="78A37C83" w:rsidR="006125CF" w:rsidRPr="0061611D" w:rsidRDefault="002B06B3" w:rsidP="00106869">
      <w:pPr>
        <w:pStyle w:val="TextTop1"/>
        <w:ind w:left="851" w:hanging="567"/>
      </w:pPr>
      <w:r>
        <w:t>Охваченные лица должны избегать вмешательства в любые аспекты происходящего на спортивной арене.</w:t>
      </w:r>
    </w:p>
    <w:p w14:paraId="1382E93B" w14:textId="77777777" w:rsidR="004B02E0" w:rsidRPr="0061611D" w:rsidRDefault="004B02E0" w:rsidP="00106869">
      <w:pPr>
        <w:pStyle w:val="TextTop1"/>
        <w:ind w:left="851" w:hanging="567"/>
      </w:pPr>
      <w:r>
        <w:t>Охваченные лица, за исключением отбывающих санкцию по настоящему Кодексу этики, должны активно участвовать во всех этапах соревнования, включая церемонии награждения и, где применимо, презентации и/или пресс-конференции. В это время строго запрещены любые деструктивные действия, заявления или демонстрации, направленные — прямо или косвенно — против людей, стран, организаций и/или их достоинства.</w:t>
      </w:r>
    </w:p>
    <w:p w14:paraId="37827778" w14:textId="13E78873" w:rsidR="008E159F" w:rsidRDefault="008E159F" w:rsidP="00106869">
      <w:pPr>
        <w:pStyle w:val="TextTop1"/>
        <w:ind w:left="851" w:hanging="567"/>
      </w:pPr>
      <w:r>
        <w:t>Персонал спортсмена обязан сотрудничать с программой допинг-тестирования и не должен использовать или иметь при себе какие-либо субстанции или методы, запрещённые Всемирным антидопинговым кодексом, без уважительной причины.</w:t>
      </w:r>
    </w:p>
    <w:p w14:paraId="23E7911A" w14:textId="2FC65619" w:rsidR="00F307ED" w:rsidRDefault="00F307ED" w:rsidP="004F6F31">
      <w:pPr>
        <w:pStyle w:val="Heading2"/>
      </w:pPr>
      <w:bookmarkStart w:id="40" w:name="_Toc212026573"/>
      <w:r>
        <w:t>ОБЯЗАННОСТЬ СООБЩАТЬ И СОТРУДНИЧАТЬ</w:t>
      </w:r>
      <w:bookmarkEnd w:id="40"/>
    </w:p>
    <w:p w14:paraId="43D5112B" w14:textId="77777777" w:rsidR="00F307ED" w:rsidRPr="0061611D" w:rsidRDefault="00F307ED" w:rsidP="00F307ED">
      <w:r>
        <w:rPr>
          <w:rFonts w:ascii="Cambria" w:hAnsi="Cambria" w:cs="Cambria"/>
        </w:rPr>
        <w:t>К</w:t>
      </w:r>
      <w:r>
        <w:t>аждое Охваченное лицо обязано:</w:t>
      </w:r>
    </w:p>
    <w:p w14:paraId="6000692C" w14:textId="4EC79DAE" w:rsidR="00F307ED" w:rsidRPr="0061611D" w:rsidRDefault="00F307ED" w:rsidP="008B635A">
      <w:pPr>
        <w:pStyle w:val="ListParagraph"/>
        <w:numPr>
          <w:ilvl w:val="0"/>
          <w:numId w:val="10"/>
        </w:numPr>
      </w:pPr>
      <w:r>
        <w:lastRenderedPageBreak/>
        <w:t>незамедлительно сообщать подразделению по этике / уполномоченному по этике [</w:t>
      </w:r>
      <w:r>
        <w:rPr>
          <w:highlight w:val="yellow"/>
        </w:rPr>
        <w:t>НАИМЕНОВАНИЕ ФЕДЕРАЦИИ — ЧЛЕНА WORLD AQUATICS</w:t>
      </w:r>
      <w:r>
        <w:t>] всю известную ему информацию о любом обращении или предложении к нему совершить поведение, которое являлось бы нарушением Кодекса этики;</w:t>
      </w:r>
    </w:p>
    <w:p w14:paraId="4A38B5F3" w14:textId="797A4F39" w:rsidR="00DF1D41" w:rsidRDefault="00F307ED" w:rsidP="00DF1D41">
      <w:pPr>
        <w:pStyle w:val="ListParagraph"/>
        <w:numPr>
          <w:ilvl w:val="0"/>
          <w:numId w:val="10"/>
        </w:numPr>
      </w:pPr>
      <w:r>
        <w:t>незамедлительно сообщать подразделению по этике / уполномоченному по этике [</w:t>
      </w:r>
      <w:r>
        <w:rPr>
          <w:highlight w:val="yellow"/>
        </w:rPr>
        <w:t>НАИМЕНОВАНИЕ ФЕДЕРАЦИИ — ЧЛЕНА WORLD AQUATICS</w:t>
      </w:r>
      <w:r>
        <w:t>] всю известную ему информацию о любом инциденте, факте или обстоятельстве, ставших ему известными и способных свидетельствовать о потенциальном нарушении Кодекса этики другим лицом; а также</w:t>
      </w:r>
    </w:p>
    <w:p w14:paraId="3E76686F" w14:textId="085D62F7" w:rsidR="00476713" w:rsidRDefault="00476713" w:rsidP="00DF1D41">
      <w:r>
        <w:t>Примечание: Охваченные лица несут длящуюся обязанность сообщать подразделению по этике / уполномоченному по этике [</w:t>
      </w:r>
      <w:r>
        <w:rPr>
          <w:highlight w:val="yellow"/>
        </w:rPr>
        <w:t>НАИМЕНОВАНИЕ ФЕДЕРАЦИИ — ЧЛЕНА WORLD AQUATICS</w:t>
      </w:r>
      <w:r>
        <w:t>] о любых новых инцидентах, фактах или обстоятельствах, даже если Охваченное лицо уже сообщило ранее известные ему сведения по данному вопросу.</w:t>
      </w:r>
    </w:p>
    <w:p w14:paraId="4EDF64DF" w14:textId="7048A82F" w:rsidR="00F307ED" w:rsidRDefault="00F307ED" w:rsidP="008B635A">
      <w:pPr>
        <w:pStyle w:val="ListParagraph"/>
        <w:numPr>
          <w:ilvl w:val="0"/>
          <w:numId w:val="10"/>
        </w:numPr>
      </w:pPr>
      <w:r>
        <w:t>в полной мере сотрудничать со всеми расследованиями, проводимыми подразделением по этике / уполномоченным по этике [</w:t>
      </w:r>
      <w:r>
        <w:rPr>
          <w:highlight w:val="yellow"/>
        </w:rPr>
        <w:t>НАИМЕНОВАНИЕ ФЕДЕРАЦИИ — ЧЛЕНА WORLD AQUATICS</w:t>
      </w:r>
      <w:r>
        <w:t>] в связи с Кодексом этики (включая, без ограничений, предоставление любой информации и/или документации, запрошенной подразделением по этике / уполномоченным по этике [</w:t>
      </w:r>
      <w:r>
        <w:rPr>
          <w:highlight w:val="yellow"/>
        </w:rPr>
        <w:t>НАИМЕНОВАНИЕ ФЕДЕРАЦИИ — ЧЛЕНА WORLD AQUATICS</w:t>
      </w:r>
      <w:r>
        <w:t>] в рамках расследования, в том числе посредством Требования).</w:t>
      </w:r>
    </w:p>
    <w:p w14:paraId="6EBEA0A1" w14:textId="4774FFAB" w:rsidR="0080156A" w:rsidRPr="00F307ED" w:rsidRDefault="0080156A" w:rsidP="00DF1D41">
      <w:r>
        <w:t>Примечание: во избежание сомнений, воспрепятствование любому расследованию, проводимому подразделением по этике / уполномоченным по этике [</w:t>
      </w:r>
      <w:r>
        <w:rPr>
          <w:highlight w:val="yellow"/>
        </w:rPr>
        <w:t>НАИМЕНОВАНИЕ ФЕДЕРАЦИИ — ЧЛЕНА WORLD AQUATICS</w:t>
      </w:r>
      <w:r>
        <w:t>] (или от его имени) в связи с возможным нарушением Кодекса этики, либо его затягивание — включая, без ограничений, сокрытие, изменение или уничтожение любой документации или иной информации, которая может иметь значение для расследования, — является нарушением Кодекса этики.</w:t>
      </w:r>
    </w:p>
    <w:p w14:paraId="0369B082" w14:textId="34E31B12" w:rsidR="00156126" w:rsidRPr="0061611D" w:rsidRDefault="00156126" w:rsidP="004F6F31">
      <w:pPr>
        <w:pStyle w:val="Heading2"/>
      </w:pPr>
      <w:bookmarkStart w:id="41" w:name="_Toc211869432"/>
      <w:bookmarkStart w:id="42" w:name="_Toc211869495"/>
      <w:bookmarkStart w:id="43" w:name="_Toc211869433"/>
      <w:bookmarkStart w:id="44" w:name="_Toc211869496"/>
      <w:bookmarkStart w:id="45" w:name="_Toc116898154"/>
      <w:bookmarkStart w:id="46" w:name="_Toc133951755"/>
      <w:bookmarkStart w:id="47" w:name="_Toc212026574"/>
      <w:bookmarkEnd w:id="41"/>
      <w:bookmarkEnd w:id="42"/>
      <w:bookmarkEnd w:id="43"/>
      <w:bookmarkEnd w:id="44"/>
      <w:r>
        <w:t>КОНФИДЕНЦИАЛЬНОСТЬ</w:t>
      </w:r>
      <w:bookmarkEnd w:id="45"/>
      <w:bookmarkEnd w:id="46"/>
      <w:bookmarkEnd w:id="47"/>
    </w:p>
    <w:p w14:paraId="442FCA2F" w14:textId="20DAD72E" w:rsidR="00156126" w:rsidRDefault="00BD510D" w:rsidP="00106869">
      <w:pPr>
        <w:pStyle w:val="TextTop1"/>
        <w:ind w:left="851" w:hanging="567"/>
      </w:pPr>
      <w:r>
        <w:rPr>
          <w:rFonts w:ascii="Cambria" w:hAnsi="Cambria" w:cs="Cambria"/>
        </w:rPr>
        <w:t>О</w:t>
      </w:r>
      <w:r>
        <w:t>хваченные лица не должны раскрывать третьим лицам (ради личной выгоды, преимущества или иначе) любую информацию, электронные письма и документы, доверенные им конфиденциально в результате их деятельности или взаимодействия с [</w:t>
      </w:r>
      <w:r>
        <w:rPr>
          <w:highlight w:val="yellow"/>
        </w:rPr>
        <w:t>НАИМЕНОВАНИЕ ФЕДЕРАЦИИ — ЧЛЕНА WORLD AQUATICS</w:t>
      </w:r>
      <w:r>
        <w:t>], кроме случаев, когда (1) этого требует закон; (2) [</w:t>
      </w:r>
      <w:r>
        <w:rPr>
          <w:highlight w:val="yellow"/>
        </w:rPr>
        <w:t>НАИМЕНОВАНИЕ ФЕДЕРАЦИИ — ЧЛЕНА WORLD AQUATICS</w:t>
      </w:r>
      <w:r>
        <w:t>] заранее даёт письменное согласие; или (3) информация уже находится в открытом доступе (не вследствие нарушения ими настоящей статьи 5). Любые обязанности Охваченных лиц по сохранению конфиденциальности по настоящему Кодексу этики действуют бессрочно — в том числе после того, как такое Охваченное лицо перестаёт быть связанным настоящим Кодексом этики.</w:t>
      </w:r>
    </w:p>
    <w:p w14:paraId="25AB3C4E" w14:textId="77777777" w:rsidR="00FB304A" w:rsidRPr="00B773BE" w:rsidRDefault="00FB304A" w:rsidP="004F6F31">
      <w:pPr>
        <w:pStyle w:val="Heading2"/>
      </w:pPr>
      <w:bookmarkStart w:id="48" w:name="_Toc211869435"/>
      <w:bookmarkStart w:id="49" w:name="_Toc211869498"/>
      <w:bookmarkStart w:id="50" w:name="_Toc211869436"/>
      <w:bookmarkStart w:id="51" w:name="_Toc211869499"/>
      <w:bookmarkStart w:id="52" w:name="_Toc116898155"/>
      <w:bookmarkStart w:id="53" w:name="_Toc212026575"/>
      <w:bookmarkEnd w:id="48"/>
      <w:bookmarkEnd w:id="49"/>
      <w:bookmarkEnd w:id="50"/>
      <w:bookmarkEnd w:id="51"/>
      <w:r>
        <w:t>НЕЙТРАЛИТЕТ</w:t>
      </w:r>
      <w:bookmarkEnd w:id="52"/>
      <w:bookmarkEnd w:id="53"/>
    </w:p>
    <w:p w14:paraId="35353F9F" w14:textId="77777777" w:rsidR="00FB304A" w:rsidRPr="0061611D" w:rsidRDefault="00FB304A" w:rsidP="00106869">
      <w:pPr>
        <w:ind w:firstLine="11"/>
      </w:pPr>
      <w:r>
        <w:rPr>
          <w:rFonts w:ascii="Cambria" w:hAnsi="Cambria" w:cs="Cambria"/>
        </w:rPr>
        <w:t>О</w:t>
      </w:r>
      <w:r>
        <w:t>хваченные лица должны уважать олимпийские принципы автономии от государственного вмешательства и политического нейтралитета во взаимоотношениях с государственными институтами и национальными и международными организациями, ассоциациями и объединениями.</w:t>
      </w:r>
    </w:p>
    <w:p w14:paraId="3C91845D" w14:textId="279C7E9F" w:rsidR="00C16F6B" w:rsidRPr="00B773BE" w:rsidRDefault="001D34BE" w:rsidP="004F6F31">
      <w:pPr>
        <w:pStyle w:val="Heading2"/>
      </w:pPr>
      <w:bookmarkStart w:id="54" w:name="_Toc211869438"/>
      <w:bookmarkStart w:id="55" w:name="_Toc211869501"/>
      <w:bookmarkStart w:id="56" w:name="_Toc133951756"/>
      <w:bookmarkStart w:id="57" w:name="_Toc212026576"/>
      <w:bookmarkStart w:id="58" w:name="_Toc116898156"/>
      <w:bookmarkEnd w:id="54"/>
      <w:bookmarkEnd w:id="55"/>
      <w:r>
        <w:t>КОНФЛИКТЫ ИНТЕРЕСОВ</w:t>
      </w:r>
      <w:bookmarkEnd w:id="56"/>
      <w:bookmarkEnd w:id="57"/>
      <w:bookmarkEnd w:id="58"/>
    </w:p>
    <w:p w14:paraId="7DCA7811" w14:textId="0B42320C" w:rsidR="00EC602F" w:rsidRDefault="00A73CE2" w:rsidP="00663C2F">
      <w:pPr>
        <w:pStyle w:val="TextTop1"/>
        <w:ind w:left="851" w:hanging="567"/>
      </w:pPr>
      <w:r>
        <w:rPr>
          <w:rFonts w:ascii="Cambria" w:hAnsi="Cambria" w:cs="Cambria"/>
        </w:rPr>
        <w:t>О</w:t>
      </w:r>
      <w:r>
        <w:t>фициальные лица [</w:t>
      </w:r>
      <w:r>
        <w:rPr>
          <w:highlight w:val="yellow"/>
        </w:rPr>
        <w:t>НАИМЕНОВАНИЕ ФЕДЕРАЦИИ — ЧЛЕНА WORLD AQUATICS</w:t>
      </w:r>
      <w:r>
        <w:t>] должны предпринимать все необходимые шаги, чтобы избегать возникновения Конфликта интересов, вытекающего из их обязанностей или должности либо связанного с ними.</w:t>
      </w:r>
    </w:p>
    <w:p w14:paraId="651D03CC" w14:textId="3135F37B" w:rsidR="00C16F6B" w:rsidRDefault="00D61D1B" w:rsidP="00663C2F">
      <w:pPr>
        <w:pStyle w:val="TextTop1"/>
        <w:ind w:left="851" w:hanging="567"/>
      </w:pPr>
      <w:r>
        <w:lastRenderedPageBreak/>
        <w:t>Официальные лица [</w:t>
      </w:r>
      <w:r>
        <w:rPr>
          <w:highlight w:val="yellow"/>
        </w:rPr>
        <w:t>НАИМЕНОВАНИЕ ФЕДЕРАЦИИ — ЧЛЕНА WORLD AQUATICS</w:t>
      </w:r>
      <w:r>
        <w:t>] несут обязанность безраздельной лояльности по отношению к [</w:t>
      </w:r>
      <w:r>
        <w:rPr>
          <w:highlight w:val="yellow"/>
        </w:rPr>
        <w:t>НАИМЕНОВАНИЕ ФЕДЕРАЦИИ — ЧЛЕНА WORLD AQUATICS</w:t>
      </w:r>
      <w:r>
        <w:t>]. Они должны принимать решения (в том числе о том, как голосовать по конкретному вопросу) исключительно на основе своего независимого и объективного добросовестного суждения о том, что отвечает наилучшим интересам [</w:t>
      </w:r>
      <w:r>
        <w:rPr>
          <w:highlight w:val="yellow"/>
        </w:rPr>
        <w:t>НАИМЕНОВАНИЕ ФЕДЕРАЦИИ — ЧЛЕНА WORLD AQUATICS</w:t>
      </w:r>
      <w:r>
        <w:t>] и водных видов спорта в целом. Они не должны позволять влиять на себя и не должны продвигать какие-либо конфликтующие интересы.</w:t>
      </w:r>
    </w:p>
    <w:p w14:paraId="3274248C" w14:textId="35870CB5" w:rsidR="00EC602F" w:rsidRDefault="00EC602F" w:rsidP="00663C2F">
      <w:pPr>
        <w:pStyle w:val="TextTop1"/>
        <w:ind w:left="851" w:hanging="567"/>
      </w:pPr>
      <w:r>
        <w:t>Официальные лица [</w:t>
      </w:r>
      <w:r>
        <w:rPr>
          <w:highlight w:val="yellow"/>
        </w:rPr>
        <w:t>НАИМЕНОВАНИЕ ФЕДЕРАЦИИ — ЧЛЕНА WORLD AQUATICS</w:t>
      </w:r>
      <w:r>
        <w:t>] не вправе использовать или пытаться использовать возможности, связанные с их отношениями с [</w:t>
      </w:r>
      <w:r>
        <w:rPr>
          <w:highlight w:val="yellow"/>
        </w:rPr>
        <w:t>НАИМЕНОВАНИЕ ФЕДЕРАЦИИ — ЧЛЕНА WORLD AQUATICS</w:t>
      </w:r>
      <w:r>
        <w:t>], для продвижения личных интересов или интересов связанных с ними лиц, фирм, предприятий или иных организаций.</w:t>
      </w:r>
    </w:p>
    <w:p w14:paraId="7CD5708D" w14:textId="7CCB2F74" w:rsidR="00EC602F" w:rsidRPr="0061611D" w:rsidRDefault="00EC602F" w:rsidP="00663C2F">
      <w:pPr>
        <w:pStyle w:val="TextTop1"/>
        <w:ind w:left="851" w:hanging="567"/>
      </w:pPr>
      <w:r>
        <w:t>Официальные лица [</w:t>
      </w:r>
      <w:r>
        <w:rPr>
          <w:highlight w:val="yellow"/>
        </w:rPr>
        <w:t>НАИМЕНОВАНИЕ ФЕДЕРАЦИИ — ЧЛЕНА WORLD AQUATICS</w:t>
      </w:r>
      <w:r>
        <w:t>] не вправе использовать информацию, полученную в ходе их отношений с [</w:t>
      </w:r>
      <w:r>
        <w:rPr>
          <w:highlight w:val="yellow"/>
        </w:rPr>
        <w:t>НАИМЕНОВАНИЕ ФЕДЕРАЦИИ — ЧЛЕНА WORLD AQUATICS</w:t>
      </w:r>
      <w:r>
        <w:t>], для личной выгоды, в политических целях или во вред другому лицу.</w:t>
      </w:r>
    </w:p>
    <w:p w14:paraId="7A6C9833" w14:textId="75A0604A" w:rsidR="00C16F6B" w:rsidRPr="0061611D" w:rsidRDefault="00C16F6B" w:rsidP="00663C2F">
      <w:pPr>
        <w:pStyle w:val="TextTop1"/>
        <w:ind w:left="851" w:hanging="567"/>
      </w:pPr>
      <w:r>
        <w:t>При наличии фактического, видимого или потенциального конфликта между интересами [</w:t>
      </w:r>
      <w:r>
        <w:rPr>
          <w:highlight w:val="yellow"/>
        </w:rPr>
        <w:t>НАИМЕНОВАНИЕ ФЕДЕРАЦИИ — ЧЛЕНА WORLD AQUATICS</w:t>
      </w:r>
      <w:r>
        <w:t>] и личными интересами Официального лица [</w:t>
      </w:r>
      <w:r>
        <w:rPr>
          <w:highlight w:val="yellow"/>
        </w:rPr>
        <w:t>НАИМЕНОВАНИЕ ФЕДЕРАЦИИ — ЧЛЕНА WORLD AQUATICS</w:t>
      </w:r>
      <w:r>
        <w:t>] либо интересами родственников, друзей или знакомых Официального лица [</w:t>
      </w:r>
      <w:r>
        <w:rPr>
          <w:highlight w:val="yellow"/>
        </w:rPr>
        <w:t>НАИМЕНОВАНИЕ ФЕДЕРАЦИИ — ЧЛЕНА WORLD AQUATICS</w:t>
      </w:r>
      <w:r>
        <w:t>] Официальное лицо [</w:t>
      </w:r>
      <w:r>
        <w:rPr>
          <w:highlight w:val="yellow"/>
        </w:rPr>
        <w:t>НАИМЕНОВАНИЕ ФЕДЕРАЦИИ — ЧЛЕНА WORLD AQUATICS</w:t>
      </w:r>
      <w:r>
        <w:t>] обязано незамедлительно, точно и в полном объёме раскрыть всю значимую информацию о таком конфликте подразделению по этике / уполномоченному по этике [</w:t>
      </w:r>
      <w:r>
        <w:rPr>
          <w:highlight w:val="yellow"/>
        </w:rPr>
        <w:t>НАИМЕНОВАНИЕ ФЕДЕРАЦИИ — ЧЛЕНА WORLD AQUATICS</w:t>
      </w:r>
      <w:r>
        <w:t>].</w:t>
      </w:r>
    </w:p>
    <w:p w14:paraId="2BBADF6E" w14:textId="357AF520" w:rsidR="007A65D2" w:rsidRDefault="00C16F6B" w:rsidP="00663C2F">
      <w:pPr>
        <w:pStyle w:val="TextTop1"/>
        <w:ind w:left="851" w:hanging="567"/>
      </w:pPr>
      <w:r>
        <w:t>Каждое Официальное лицо [</w:t>
      </w:r>
      <w:r>
        <w:rPr>
          <w:highlight w:val="yellow"/>
        </w:rPr>
        <w:t>НАИМЕНОВАНИЕ ФЕДЕРАЦИИ — ЧЛЕНА WORLD AQUATICS</w:t>
      </w:r>
      <w:r>
        <w:t>] (кроме юридических лиц) подаёт в подразделение по этике / уполномоченному по этике [</w:t>
      </w:r>
      <w:r>
        <w:rPr>
          <w:highlight w:val="yellow"/>
        </w:rPr>
        <w:t>НАИМЕНОВАНИЕ ФЕДЕРАЦИИ — ЧЛЕНА WORLD AQUATICS</w:t>
      </w:r>
      <w:r>
        <w:t>] декларацию по форме, установленной подразделением по этике / уполномоченным по этике [</w:t>
      </w:r>
      <w:r>
        <w:rPr>
          <w:highlight w:val="yellow"/>
        </w:rPr>
        <w:t>НАИМЕНОВАНИЕ ФЕДЕРАЦИИ — ЧЛЕНА WORLD AQUATICS</w:t>
      </w:r>
      <w:r>
        <w:t>], с указанием всех фактических, видимых или потенциальных конфликтов, известных Официальному лицу [</w:t>
      </w:r>
      <w:r>
        <w:rPr>
          <w:highlight w:val="yellow"/>
        </w:rPr>
        <w:t>НАИМЕНОВАНИЕ ФЕДЕРАЦИИ — ЧЛЕНА WORLD AQUATICS</w:t>
      </w:r>
      <w:r>
        <w:t>] на тот момент. Каждое Официальное лицо [</w:t>
      </w:r>
      <w:r>
        <w:rPr>
          <w:highlight w:val="yellow"/>
        </w:rPr>
        <w:t>НАИМЕНОВАНИЕ ФЕДЕРАЦИИ — ЧЛЕНА WORLD AQUATICS</w:t>
      </w:r>
      <w:r>
        <w:t>] несёт длящуюся обязанность письменно обновлять декларацию по мере необходимости внесения изменений или дополнений, чтобы раскрытие оставалось точным и полным. Подразделение по этике / уполномоченный по этике [</w:t>
      </w:r>
      <w:r>
        <w:rPr>
          <w:highlight w:val="yellow"/>
        </w:rPr>
        <w:t>НАИМЕНОВАНИЕ ФЕДЕРАЦИИ — ЧЛЕНА WORLD AQUATICS</w:t>
      </w:r>
      <w:r>
        <w:t>] ведёт реестр таких деклараций.</w:t>
      </w:r>
    </w:p>
    <w:p w14:paraId="2FD590BA" w14:textId="332D12CB" w:rsidR="008D2409" w:rsidRPr="0061611D" w:rsidRDefault="00C16F6B" w:rsidP="00663C2F">
      <w:pPr>
        <w:pStyle w:val="TextTop1"/>
        <w:ind w:left="851" w:hanging="567"/>
      </w:pPr>
      <w:r>
        <w:t>Если конфликт возникает в ходе заседания, соответствующее Официальное лицо [</w:t>
      </w:r>
      <w:r>
        <w:rPr>
          <w:highlight w:val="yellow"/>
        </w:rPr>
        <w:t>НАИМЕНОВАНИЕ ФЕДЕРАЦИИ — ЧЛЕНА WORLD AQUATICS</w:t>
      </w:r>
      <w:r>
        <w:t>] обязано сообщить о конфликте подразделению по этике / уполномоченному по этике [</w:t>
      </w:r>
      <w:r>
        <w:rPr>
          <w:highlight w:val="yellow"/>
        </w:rPr>
        <w:t>НАИМЕНОВАНИЕ ФЕДЕРАЦИИ — ЧЛЕНА WORLD AQUATICS</w:t>
      </w:r>
      <w:r>
        <w:t>] и председателю заседания (даже если он уже указан в декларации). Председатель заседания:</w:t>
      </w:r>
    </w:p>
    <w:p w14:paraId="2F1DEC43" w14:textId="77777777" w:rsidR="008D2409" w:rsidRDefault="008D2409" w:rsidP="008B635A">
      <w:pPr>
        <w:pStyle w:val="ListParagraph"/>
        <w:numPr>
          <w:ilvl w:val="0"/>
          <w:numId w:val="24"/>
        </w:numPr>
      </w:pPr>
      <w:r>
        <w:t>уведомляет заседание о конфликте; а также</w:t>
      </w:r>
    </w:p>
    <w:p w14:paraId="756B2A57" w14:textId="043F1D14" w:rsidR="00C16F6B" w:rsidRPr="0061611D" w:rsidRDefault="008D2409" w:rsidP="005D57A5">
      <w:pPr>
        <w:pStyle w:val="ListParagraph"/>
        <w:numPr>
          <w:ilvl w:val="0"/>
          <w:numId w:val="24"/>
        </w:numPr>
      </w:pPr>
      <w:r>
        <w:t>обеспечивает внесение записи о конфликте в реестр, который ведёт подразделение по этике / уполномоченный по этике [</w:t>
      </w:r>
      <w:r>
        <w:rPr>
          <w:highlight w:val="yellow"/>
        </w:rPr>
        <w:t>НАИМЕНОВАНИЕ ФЕДЕРАЦИИ — ЧЛЕНА WORLD AQUATICS</w:t>
      </w:r>
      <w:r>
        <w:t>] (и, где применимо, в протокол заседания), если такая запись ещё не внесена.</w:t>
      </w:r>
    </w:p>
    <w:p w14:paraId="72CFFBF7" w14:textId="221DBD9B" w:rsidR="00C16F6B" w:rsidRPr="0061611D" w:rsidRDefault="00C16F6B" w:rsidP="001B5ED0">
      <w:pPr>
        <w:pStyle w:val="TextTop1"/>
        <w:ind w:left="851" w:hanging="567"/>
      </w:pPr>
      <w:r>
        <w:t>В каждом случае, если иное не определено подразделением по этике / уполномоченным по этике [</w:t>
      </w:r>
      <w:r>
        <w:rPr>
          <w:highlight w:val="yellow"/>
        </w:rPr>
        <w:t>НАИМЕНОВАНИЕ ФЕДЕРАЦИИ — ЧЛЕНА WORLD AQUATICS</w:t>
      </w:r>
      <w:r>
        <w:t>] или председателем заседания, Официальное лицо [</w:t>
      </w:r>
      <w:r>
        <w:rPr>
          <w:highlight w:val="yellow"/>
        </w:rPr>
        <w:t>НАИМЕНОВАНИЕ ФЕДЕРАЦИИ — ЧЛЕНА WORLD AQUATICS</w:t>
      </w:r>
      <w:r>
        <w:t>], которого касается конфликт, обязано:</w:t>
      </w:r>
    </w:p>
    <w:p w14:paraId="5DFBBCEB" w14:textId="77777777" w:rsidR="00C16F6B" w:rsidRPr="0061611D" w:rsidRDefault="00C16F6B" w:rsidP="008B635A">
      <w:pPr>
        <w:pStyle w:val="ListParagraph"/>
        <w:numPr>
          <w:ilvl w:val="0"/>
          <w:numId w:val="9"/>
        </w:numPr>
      </w:pPr>
      <w:r>
        <w:t>устраниться от любых обсуждений, связанных с конфликтом;</w:t>
      </w:r>
    </w:p>
    <w:p w14:paraId="0A242885" w14:textId="77777777" w:rsidR="00C16F6B" w:rsidRPr="0061611D" w:rsidRDefault="00C16F6B" w:rsidP="008B635A">
      <w:pPr>
        <w:pStyle w:val="ListParagraph"/>
        <w:numPr>
          <w:ilvl w:val="0"/>
          <w:numId w:val="9"/>
        </w:numPr>
      </w:pPr>
      <w:r>
        <w:lastRenderedPageBreak/>
        <w:t>воздержаться от голосования и/или от попыток повлиять на голосование по любому вопросу, затронутому конфликтом; а также</w:t>
      </w:r>
    </w:p>
    <w:p w14:paraId="1D975D38" w14:textId="2B4816A7" w:rsidR="00C170A1" w:rsidRPr="0061611D" w:rsidRDefault="00C16F6B" w:rsidP="008B635A">
      <w:pPr>
        <w:pStyle w:val="ListParagraph"/>
        <w:numPr>
          <w:ilvl w:val="0"/>
          <w:numId w:val="9"/>
        </w:numPr>
      </w:pPr>
      <w:r>
        <w:t>воздержаться от любого иного участия в рассмотрении конфликта или вопроса, затронутого конфликтом.</w:t>
      </w:r>
    </w:p>
    <w:p w14:paraId="44D7473F" w14:textId="37C037EC" w:rsidR="00C170A1" w:rsidRPr="00847A69" w:rsidRDefault="00C170A1" w:rsidP="001B5ED0">
      <w:pPr>
        <w:pStyle w:val="TextTop1"/>
        <w:ind w:left="851" w:hanging="709"/>
      </w:pPr>
      <w:r>
        <w:t>Любое из требований настоящей статьи 9 может быть снято, если председатель заседания сочтёт это уместным, за исключением случаев, когда Официальное лицо [</w:t>
      </w:r>
      <w:r>
        <w:rPr>
          <w:highlight w:val="yellow"/>
        </w:rPr>
        <w:t>НАИМЕНОВАНИЕ ФЕДЕРАЦИИ — ЧЛЕНА WORLD AQUATICS</w:t>
      </w:r>
      <w:r>
        <w:t>] имеет личную финансовую заинтересованность в исходе рассматриваемого вопроса, — в таких случаях освобождение не допускается.</w:t>
      </w:r>
    </w:p>
    <w:p w14:paraId="4954FC92" w14:textId="4AB27CD0" w:rsidR="00C170A1" w:rsidRDefault="00C170A1" w:rsidP="001B5ED0">
      <w:pPr>
        <w:pStyle w:val="TextTop1"/>
        <w:ind w:left="851" w:hanging="709"/>
      </w:pPr>
      <w:r>
        <w:t>Любое освобождение от требований подлежит внесению в реестр, который ведёт AQIU, и, где применимо, в протокол соответствующего заседания.</w:t>
      </w:r>
    </w:p>
    <w:p w14:paraId="3D77509C" w14:textId="643204C0" w:rsidR="00C16F6B" w:rsidRPr="0061611D" w:rsidRDefault="001B5ED0" w:rsidP="001B5ED0">
      <w:pPr>
        <w:pStyle w:val="TextTop1"/>
        <w:tabs>
          <w:tab w:val="left" w:pos="709"/>
        </w:tabs>
        <w:ind w:left="851" w:hanging="709"/>
      </w:pPr>
      <w:r>
        <w:t xml:space="preserve">   Официальные лица [</w:t>
      </w:r>
      <w:r>
        <w:rPr>
          <w:highlight w:val="yellow"/>
        </w:rPr>
        <w:t>НАИМЕНОВАНИЕ ФЕДЕРАЦИИ — ЧЛЕНА WORLD AQUATICS</w:t>
      </w:r>
      <w:r>
        <w:t>] обязаны в том же порядке раскрывать и любые «институциональные» конфликты интересов, то есть фактические, видимые или потенциальные конфликты между интересами [</w:t>
      </w:r>
      <w:r>
        <w:rPr>
          <w:highlight w:val="yellow"/>
        </w:rPr>
        <w:t>НАИМЕНОВАНИЕ ФЕДЕРАЦИИ — ЧЛЕНА WORLD AQUATICS</w:t>
      </w:r>
      <w:r>
        <w:t>] и интересами World Aquatics, члена [</w:t>
      </w:r>
      <w:r>
        <w:rPr>
          <w:highlight w:val="yellow"/>
        </w:rPr>
        <w:t>НАИМЕНОВАНИЕ ФЕДЕРАЦИИ — ЧЛЕНА WORLD AQUATICS</w:t>
      </w:r>
      <w:r>
        <w:t>] или иной структуры, с которой Официальное лицо [</w:t>
      </w:r>
      <w:r>
        <w:rPr>
          <w:highlight w:val="yellow"/>
        </w:rPr>
        <w:t>НАИМЕНОВАНИЕ ФЕДЕРАЦИИ — ЧЛЕНА WORLD AQUATICS</w:t>
      </w:r>
      <w:r>
        <w:t>] связано (в силу трудовых отношений или иначе). Освобождение от требований в отношении таких конфликтов не допускается. Официальные лица [</w:t>
      </w:r>
      <w:r>
        <w:rPr>
          <w:highlight w:val="yellow"/>
        </w:rPr>
        <w:t>НАИМЕНОВАНИЕ ФЕДЕРАЦИИ — ЧЛЕНА WORLD AQUATICS</w:t>
      </w:r>
      <w:r>
        <w:t>]:</w:t>
      </w:r>
    </w:p>
    <w:p w14:paraId="5E72CE7B" w14:textId="1299238B" w:rsidR="00C16F6B" w:rsidRPr="0061611D" w:rsidRDefault="00C16F6B" w:rsidP="008B635A">
      <w:pPr>
        <w:pStyle w:val="ListParagraph"/>
        <w:numPr>
          <w:ilvl w:val="0"/>
          <w:numId w:val="8"/>
        </w:numPr>
      </w:pPr>
      <w:r>
        <w:t>могут представлять точку зрения конкретной заинтересованной стороны (например, члена [</w:t>
      </w:r>
      <w:r>
        <w:rPr>
          <w:highlight w:val="yellow"/>
        </w:rPr>
        <w:t>НАИМЕНОВАНИЕ ФЕДЕРАЦИИ — ЧЛЕНА WORLD AQUATICS</w:t>
      </w:r>
      <w:r>
        <w:t>]) или любого третьего лица, если считают её относящейся к рассматриваемому вопросу, но не должны продвигать интересы такой стороны или третьего лица способом, противоречащим их первостепенной обязанности действовать в наилучших интересах [</w:t>
      </w:r>
      <w:r>
        <w:rPr>
          <w:highlight w:val="yellow"/>
        </w:rPr>
        <w:t>НАИМЕНОВАНИЕ ФЕДЕРАЦИИ — ЧЛЕНА WORLD AQUATICS</w:t>
      </w:r>
      <w:r>
        <w:t>] и водных видов спорта в целом;</w:t>
      </w:r>
    </w:p>
    <w:p w14:paraId="3608F09F" w14:textId="39A283EB" w:rsidR="00C16F6B" w:rsidRPr="0061611D" w:rsidRDefault="00C16F6B" w:rsidP="008B635A">
      <w:pPr>
        <w:pStyle w:val="ListParagraph"/>
        <w:numPr>
          <w:ilvl w:val="0"/>
          <w:numId w:val="8"/>
        </w:numPr>
      </w:pPr>
      <w:r>
        <w:t>не должны соглашаться действовать или позволять склонять себя к действиям, противоречащим их обязанности безраздельной лояльности по отношению к [</w:t>
      </w:r>
      <w:r>
        <w:rPr>
          <w:highlight w:val="yellow"/>
        </w:rPr>
        <w:t>НАИМЕНОВАНИЕ ФЕДЕРАЦИИ — ЧЛЕНА WORLD AQUATICS</w:t>
      </w:r>
      <w:r>
        <w:t>] (например, соглашаясь голосовать определённым образом по определённому вопросу); а также</w:t>
      </w:r>
    </w:p>
    <w:p w14:paraId="7CAD0D65" w14:textId="33B5CC06" w:rsidR="00C16F6B" w:rsidRPr="0061611D" w:rsidRDefault="00C16F6B" w:rsidP="008B635A">
      <w:pPr>
        <w:pStyle w:val="ListParagraph"/>
        <w:numPr>
          <w:ilvl w:val="0"/>
          <w:numId w:val="8"/>
        </w:numPr>
      </w:pPr>
      <w:r>
        <w:t>обязаны раскрывать уполномоченному по этике [</w:t>
      </w:r>
      <w:r>
        <w:rPr>
          <w:highlight w:val="yellow"/>
        </w:rPr>
        <w:t>НАИМЕНОВАНИЕ ФЕДЕРАЦИИ — ЧЛЕНА WORLD AQUATICS</w:t>
      </w:r>
      <w:r>
        <w:t>] любые обстоятельства, которые обоснованно могут расцениваться как влияющие или способные повлиять на их решение, и предоставлять по ним дополнительную информацию по запросу уполномоченного по этике [</w:t>
      </w:r>
      <w:r>
        <w:rPr>
          <w:highlight w:val="yellow"/>
        </w:rPr>
        <w:t>НАИМЕНОВАНИЕ ФЕДЕРАЦИИ — ЧЛЕНА WORLD AQUATICS</w:t>
      </w:r>
      <w:r>
        <w:t>].</w:t>
      </w:r>
    </w:p>
    <w:p w14:paraId="48C3ACF6" w14:textId="0E770ACE" w:rsidR="00D37DF9" w:rsidRPr="0061611D" w:rsidRDefault="00D37DF9" w:rsidP="00A462F4">
      <w:pPr>
        <w:pStyle w:val="TextTop1"/>
        <w:ind w:left="851" w:hanging="709"/>
      </w:pPr>
      <w:r>
        <w:t>Охваченные лица не должны каким-либо образом злоупотреблять своим положением в [</w:t>
      </w:r>
      <w:r>
        <w:rPr>
          <w:highlight w:val="yellow"/>
        </w:rPr>
        <w:t>НАИМЕНОВАНИЕ ФЕДЕРАЦИИ — ЧЛЕНА WORLD AQUATICS</w:t>
      </w:r>
      <w:r>
        <w:t>], особенно в собственных целях и интересах.</w:t>
      </w:r>
    </w:p>
    <w:p w14:paraId="085FD57A" w14:textId="6445383A" w:rsidR="00C16F6B" w:rsidRPr="0061611D" w:rsidRDefault="00C16F6B" w:rsidP="001B5ED0">
      <w:pPr>
        <w:pStyle w:val="TextTop1"/>
        <w:ind w:left="851" w:hanging="567"/>
      </w:pPr>
      <w:r>
        <w:t>Должностные лица и сотрудники члена [</w:t>
      </w:r>
      <w:r>
        <w:rPr>
          <w:highlight w:val="yellow"/>
        </w:rPr>
        <w:t>НАИМЕНОВАНИЕ ФЕДЕРАЦИИ — ЧЛЕНА WORLD AQUATICS</w:t>
      </w:r>
      <w:r>
        <w:t>] во взаимоотношениях с [</w:t>
      </w:r>
      <w:r>
        <w:rPr>
          <w:highlight w:val="yellow"/>
        </w:rPr>
        <w:t>НАИМЕНОВАНИЕ ФЕДЕРАЦИИ — ЧЛЕНА WORLD AQUATICS</w:t>
      </w:r>
      <w:r>
        <w:t>], в том числе представляя члена [</w:t>
      </w:r>
      <w:r>
        <w:rPr>
          <w:highlight w:val="yellow"/>
        </w:rPr>
        <w:t>НАИМЕНОВАНИЕ ФЕДЕРАЦИИ — ЧЛЕНА WORLD AQUATICS</w:t>
      </w:r>
      <w:r>
        <w:t>] на Конгрессе и/или иным образом решая, как осуществлять права члена [</w:t>
      </w:r>
      <w:r>
        <w:rPr>
          <w:highlight w:val="yellow"/>
        </w:rPr>
        <w:t>НАИМЕНОВАНИЕ ФЕДЕРАЦИИ — ЧЛЕНА WORLD AQUATICS</w:t>
      </w:r>
      <w:r>
        <w:t>], должны действовать с безраздельной лояльностью по отношению к [</w:t>
      </w:r>
      <w:r>
        <w:rPr>
          <w:highlight w:val="yellow"/>
        </w:rPr>
        <w:t>НАИМЕНОВАНИЕ ФЕДЕРАЦИИ — ЧЛЕНА WORLD AQUATICS</w:t>
      </w:r>
      <w:r>
        <w:t>]. Они не должны позволять влиять на себя и не должны продвигать какие-либо конфликтующие интересы, включая интересы любого контрагента [</w:t>
      </w:r>
      <w:r>
        <w:rPr>
          <w:highlight w:val="yellow"/>
        </w:rPr>
        <w:t>НАИМЕНОВАНИЕ ФЕДЕРАЦИИ — ЧЛЕНА WORLD AQUATICS</w:t>
      </w:r>
      <w:r>
        <w:t>] и/или члена [</w:t>
      </w:r>
      <w:r>
        <w:rPr>
          <w:highlight w:val="yellow"/>
        </w:rPr>
        <w:t>НАИМЕНОВАНИЕ ФЕДЕРАЦИИ — ЧЛЕНА WORLD AQUATICS</w:t>
      </w:r>
      <w:r>
        <w:t>].</w:t>
      </w:r>
    </w:p>
    <w:p w14:paraId="475F4DBA" w14:textId="7BCBE8EF" w:rsidR="00C16F6B" w:rsidRPr="0061611D" w:rsidRDefault="0025485F" w:rsidP="004F6F31">
      <w:pPr>
        <w:pStyle w:val="Heading2"/>
      </w:pPr>
      <w:bookmarkStart w:id="59" w:name="_Toc116898157"/>
      <w:bookmarkStart w:id="60" w:name="_Toc133951757"/>
      <w:bookmarkStart w:id="61" w:name="_Toc212026577"/>
      <w:r>
        <w:t>ФАЛЬСИФИКАЦИЯ И НЕЦЕЛЕВОЕ ИСПОЛЬЗОВАНИЕ СРЕДСТВ</w:t>
      </w:r>
      <w:bookmarkEnd w:id="59"/>
      <w:bookmarkEnd w:id="60"/>
      <w:bookmarkEnd w:id="61"/>
    </w:p>
    <w:p w14:paraId="7270938C" w14:textId="64F98661" w:rsidR="00BB0525" w:rsidRPr="0061611D" w:rsidRDefault="009F1795" w:rsidP="00380E5A">
      <w:pPr>
        <w:pStyle w:val="TextTop1"/>
        <w:ind w:left="851" w:hanging="567"/>
      </w:pPr>
      <w:r>
        <w:rPr>
          <w:rFonts w:ascii="Cambria" w:hAnsi="Cambria" w:cs="Cambria"/>
        </w:rPr>
        <w:t>О</w:t>
      </w:r>
      <w:r>
        <w:t>хваченные лица не должны подделывать документы, вносить изменения в подлинные документы или заведомо использовать поддельные либо сфальсифицированные документы.</w:t>
      </w:r>
    </w:p>
    <w:p w14:paraId="25A7F0BB" w14:textId="57DA67B6" w:rsidR="00BB0525" w:rsidRPr="0061611D" w:rsidRDefault="009F1795" w:rsidP="00380E5A">
      <w:pPr>
        <w:pStyle w:val="TextTop1"/>
        <w:ind w:left="851" w:hanging="567"/>
      </w:pPr>
      <w:r>
        <w:lastRenderedPageBreak/>
        <w:t>Охваченные лица не должны сообщать ложные сведения, передавать поддельные документы или заведомо предоставлять недостоверную информацию, включая недостоверные результаты, гражданство и/или дату рождения.</w:t>
      </w:r>
    </w:p>
    <w:p w14:paraId="67D4F639" w14:textId="2E082155" w:rsidR="00C076B2" w:rsidRPr="00B773BE" w:rsidRDefault="009509FE" w:rsidP="00380E5A">
      <w:pPr>
        <w:pStyle w:val="TextTop1"/>
        <w:ind w:left="851" w:hanging="567"/>
      </w:pPr>
      <w:r>
        <w:t>Охваченные лица не должны совершать действий или бездействия во исполнение предложения, платежа, обещания платежа или санкционирования выплаты денег либо передачи чего-либо ценного, прямо или косвенно, любому третьему лицу, зная, что вся ценность или её часть будет предложена, передана или обещана кому-либо для неправомерного влияния на какое-либо действие или решение, для получения или сохранения деловых возможностей либо для обеспечения любого иного неправомерного преимущества.</w:t>
      </w:r>
    </w:p>
    <w:p w14:paraId="331CA8AB" w14:textId="389C4E1B" w:rsidR="00EF1BCF" w:rsidRPr="0061611D" w:rsidRDefault="009509FE" w:rsidP="00380E5A">
      <w:pPr>
        <w:pStyle w:val="TextTop1"/>
        <w:ind w:left="851" w:hanging="567"/>
      </w:pPr>
      <w:r>
        <w:t>Охваченные лица не должны присваивать средства или использовать их не по назначению — ни напрямую, ни косвенно через третьих лиц или совместно с ними. Охваченные лица должны использовать ресурсы [</w:t>
      </w:r>
      <w:r>
        <w:rPr>
          <w:highlight w:val="yellow"/>
        </w:rPr>
        <w:t>НАИМЕНОВАНИЕ ФЕДЕРАЦИИ — ЧЛЕНА WORLD AQUATICS</w:t>
      </w:r>
      <w:r>
        <w:t>] или членов [</w:t>
      </w:r>
      <w:r>
        <w:rPr>
          <w:highlight w:val="yellow"/>
        </w:rPr>
        <w:t>НАИМЕНОВАНИЕ ФЕДЕРАЦИИ — ЧЛЕНА WORLD AQUATICS</w:t>
      </w:r>
      <w:r>
        <w:t>] только по их назначению и в законных и этичных целях, санкционированных соответствующим органом.</w:t>
      </w:r>
    </w:p>
    <w:p w14:paraId="6F37322B" w14:textId="214341CB" w:rsidR="002C5960" w:rsidRPr="0061611D" w:rsidRDefault="009509FE" w:rsidP="00380E5A">
      <w:pPr>
        <w:pStyle w:val="TextTop1"/>
        <w:ind w:left="851" w:hanging="567"/>
      </w:pPr>
      <w:r>
        <w:t>Охваченные лица вправе требовать возмещения только тех расходов, которые надлежащим образом и разумно понесены в ходе их деятельности. Строго запрещается запрашивать, санкционировать и/или принимать любое неправомерное денежное или иное преимущество. Строго запрещается запрашивать или принимать возмещение расходов, уже возмещённых другой структурой (например, национальным олимпийским комитетом или министерством спорта). Строго запрещается запрашивать оплату/возмещение расходов, покрытых World Aquatics или другой организацией (например, перелётов на соревнование).</w:t>
      </w:r>
    </w:p>
    <w:p w14:paraId="4C190FEE" w14:textId="1EA15BA3" w:rsidR="00C16F6B" w:rsidRPr="0061611D" w:rsidRDefault="00C16F6B" w:rsidP="004F6F31">
      <w:pPr>
        <w:pStyle w:val="Heading2"/>
      </w:pPr>
      <w:bookmarkStart w:id="62" w:name="_Toc116898158"/>
      <w:bookmarkStart w:id="63" w:name="_Toc133951758"/>
      <w:bookmarkStart w:id="64" w:name="_Toc212026578"/>
      <w:r>
        <w:t>ПРЕДЛОЖЕНИЕ И ПРИНЯТИЕ ПОДАРКОВ И ГОСТЕПРИИМСТВА</w:t>
      </w:r>
      <w:bookmarkEnd w:id="62"/>
      <w:bookmarkEnd w:id="63"/>
      <w:bookmarkEnd w:id="64"/>
    </w:p>
    <w:p w14:paraId="011A0999" w14:textId="1B1C3F49" w:rsidR="00035FB2" w:rsidRPr="0061611D" w:rsidRDefault="005742DB" w:rsidP="00960C3B">
      <w:pPr>
        <w:pStyle w:val="TextTop1"/>
        <w:ind w:left="851" w:hanging="567"/>
      </w:pPr>
      <w:r>
        <w:rPr>
          <w:rFonts w:ascii="Cambria" w:hAnsi="Cambria" w:cs="Cambria"/>
        </w:rPr>
        <w:t>О</w:t>
      </w:r>
      <w:r>
        <w:t>хваченные лица ни при каких обстоятельствах не вправе предлагать или принимать:</w:t>
      </w:r>
    </w:p>
    <w:p w14:paraId="2C707E81" w14:textId="77777777" w:rsidR="00035FB2" w:rsidRDefault="00C16F6B" w:rsidP="008B635A">
      <w:pPr>
        <w:pStyle w:val="ListParagraph"/>
        <w:numPr>
          <w:ilvl w:val="0"/>
          <w:numId w:val="7"/>
        </w:numPr>
      </w:pPr>
      <w:r>
        <w:t>любой Подарок, Гостеприимство или иную выгоду в их качестве Охваченного лица, если они предоставляются тайно, а не открыто;</w:t>
      </w:r>
    </w:p>
    <w:p w14:paraId="12748DDB" w14:textId="59C18A59" w:rsidR="00035FB2" w:rsidRDefault="00C16F6B" w:rsidP="008B635A">
      <w:pPr>
        <w:pStyle w:val="ListParagraph"/>
        <w:numPr>
          <w:ilvl w:val="0"/>
          <w:numId w:val="7"/>
        </w:numPr>
      </w:pPr>
      <w:r>
        <w:t>любой Подарок, Гостеприимство или иную выгоду, создающие фактический, видимый или потенциальный Конфликт интересов у получателя либо предназначенные — или обоснованно могущие расцениваться как предназначенные — для неправомерного влияния на получателя в его официальной деятельности (например, Подарки техническим официальным лицам или Подарки кандидатов голосующим делегатам); или</w:t>
      </w:r>
    </w:p>
    <w:p w14:paraId="0B9850F1" w14:textId="3F0F0B7C" w:rsidR="00C16F6B" w:rsidRPr="0061611D" w:rsidRDefault="00C16F6B" w:rsidP="008B635A">
      <w:pPr>
        <w:pStyle w:val="ListParagraph"/>
        <w:numPr>
          <w:ilvl w:val="0"/>
          <w:numId w:val="7"/>
        </w:numPr>
      </w:pPr>
      <w:r>
        <w:t>любой иной Подарок, Гостеприимство или иную выгоду (денежной ценности или иной) в обстоятельствах, создающих видимость недобросовестности, ставящих под сомнение беспристрастность или добросовестность получателя либо наносящих ущерб репутации [</w:t>
      </w:r>
      <w:r>
        <w:rPr>
          <w:highlight w:val="yellow"/>
        </w:rPr>
        <w:t>НАИМЕНОВАНИЕ ФЕДЕРАЦИИ — ЧЛЕНА WORLD AQUATICS</w:t>
      </w:r>
      <w:r>
        <w:t>] и/или водных видов спорта.</w:t>
      </w:r>
    </w:p>
    <w:p w14:paraId="77122B40" w14:textId="07CF68DB" w:rsidR="00C16F6B" w:rsidRPr="0061611D" w:rsidRDefault="00C16F6B" w:rsidP="00960C3B">
      <w:pPr>
        <w:pStyle w:val="TextTop1"/>
        <w:ind w:left="851" w:hanging="567"/>
      </w:pPr>
      <w:r>
        <w:t>Без ущерба для статьи 11.1, в своём качестве Охваченного лица Охваченные лица вправе предлагать и принимать:</w:t>
      </w:r>
    </w:p>
    <w:p w14:paraId="44CBFF69" w14:textId="77777777" w:rsidR="00C16F6B" w:rsidRPr="0061611D" w:rsidRDefault="00C16F6B" w:rsidP="008B635A">
      <w:pPr>
        <w:pStyle w:val="ListParagraph"/>
        <w:numPr>
          <w:ilvl w:val="0"/>
          <w:numId w:val="18"/>
        </w:numPr>
      </w:pPr>
      <w:r>
        <w:t>знаки внимания или дружбы номинальной стоимости в соответствии со сложившимися местными обычаями; а также</w:t>
      </w:r>
    </w:p>
    <w:p w14:paraId="13070E63" w14:textId="77777777" w:rsidR="00C16F6B" w:rsidRDefault="00C16F6B" w:rsidP="008B635A">
      <w:pPr>
        <w:pStyle w:val="ListParagraph"/>
      </w:pPr>
      <w:r>
        <w:t>разумные, соразмерные и добросовестные корпоративные Подарки и Гостеприимство (включая аккредитации или билеты на мероприятия) исключительно в знак уважения или дружбы;</w:t>
      </w:r>
    </w:p>
    <w:p w14:paraId="3EFFFCDA" w14:textId="2AD4035E" w:rsidR="00B500B3" w:rsidRDefault="00C16F6B" w:rsidP="008B635A">
      <w:pPr>
        <w:pStyle w:val="ListParagraph"/>
      </w:pPr>
      <w:r>
        <w:lastRenderedPageBreak/>
        <w:t>при условии, что о любом таком знаке внимания, Подарке или Гостеприимстве стоимостью свыше 2500 долларов США (или эквивалента в иной валюте) необходимо сообщить уполномоченному по этике [</w:t>
      </w:r>
      <w:r>
        <w:rPr>
          <w:highlight w:val="yellow"/>
        </w:rPr>
        <w:t>НАИМЕНОВАНИЕ ФЕДЕРАЦИИ — ЧЛЕНА WORLD AQUATICS</w:t>
      </w:r>
      <w:r>
        <w:t>], а при отсутствии одобрения уполномоченного по этике [</w:t>
      </w:r>
      <w:r>
        <w:rPr>
          <w:highlight w:val="yellow"/>
        </w:rPr>
        <w:t>НАИМЕНОВАНИЕ ФЕДЕРАЦИИ — ЧЛЕНА WORLD AQUATICS</w:t>
      </w:r>
      <w:r>
        <w:t>] такой подарок должен быть отозван или возвращён (в зависимости от ситуации).</w:t>
      </w:r>
    </w:p>
    <w:p w14:paraId="7E2327FD" w14:textId="6EC5B9B3" w:rsidR="003E25F8" w:rsidRPr="0061611D" w:rsidRDefault="00677F28" w:rsidP="00960C3B">
      <w:pPr>
        <w:pStyle w:val="TextTop1"/>
        <w:ind w:left="851" w:hanging="567"/>
      </w:pPr>
      <w:r>
        <w:t>В случае сомнений Охваченное лицо должно обратиться за консультацией к подразделению по этике / уполномоченному по этике [</w:t>
      </w:r>
      <w:r>
        <w:rPr>
          <w:highlight w:val="yellow"/>
        </w:rPr>
        <w:t>НАИМЕНОВАНИЕ ФЕДЕРАЦИИ — ЧЛЕНА WORLD AQUATICS</w:t>
      </w:r>
      <w:r>
        <w:t>] до вручения или принятия подарка.</w:t>
      </w:r>
    </w:p>
    <w:p w14:paraId="12C0FA73" w14:textId="2C22CF80" w:rsidR="00156126" w:rsidRPr="0061611D" w:rsidRDefault="00156126" w:rsidP="004F6F31">
      <w:pPr>
        <w:pStyle w:val="Heading2"/>
      </w:pPr>
      <w:bookmarkStart w:id="65" w:name="_Toc115102641"/>
      <w:bookmarkStart w:id="66" w:name="_Toc115166258"/>
      <w:bookmarkStart w:id="67" w:name="_Toc115169440"/>
      <w:bookmarkStart w:id="68" w:name="_Toc115170430"/>
      <w:bookmarkStart w:id="69" w:name="_Toc116898159"/>
      <w:bookmarkStart w:id="70" w:name="_Toc133951759"/>
      <w:bookmarkStart w:id="71" w:name="_Toc212026579"/>
      <w:bookmarkEnd w:id="65"/>
      <w:bookmarkEnd w:id="66"/>
      <w:bookmarkEnd w:id="67"/>
      <w:bookmarkEnd w:id="68"/>
      <w:r>
        <w:t>ЗАЯВКИ НА ПРОВЕДЕНИЕ МЕРОПРИЯТИЙ</w:t>
      </w:r>
      <w:bookmarkEnd w:id="69"/>
      <w:bookmarkEnd w:id="70"/>
      <w:bookmarkEnd w:id="71"/>
    </w:p>
    <w:p w14:paraId="1F2D64C9" w14:textId="2ECA2BF2" w:rsidR="00156126" w:rsidRPr="0061611D" w:rsidRDefault="00E96B31" w:rsidP="00960C3B">
      <w:pPr>
        <w:pStyle w:val="TextTop1"/>
        <w:ind w:left="851" w:hanging="567"/>
      </w:pPr>
      <w:r>
        <w:rPr>
          <w:rFonts w:ascii="Cambria" w:hAnsi="Cambria" w:cs="Cambria"/>
        </w:rPr>
        <w:t>Г</w:t>
      </w:r>
      <w:r>
        <w:t>орода-кандидаты и города-организаторы, претендующие на проведение Мероприятия, организуемого [</w:t>
      </w:r>
      <w:r>
        <w:rPr>
          <w:highlight w:val="yellow"/>
        </w:rPr>
        <w:t>НАИМЕНОВАНИЕ ФЕДЕРАЦИИ — ЧЛЕНА WORLD AQUATICS</w:t>
      </w:r>
      <w:r>
        <w:t>], их местные организационные комитеты и любые их официальные лица, сотрудники, волонтёры и/или иные лица, уполномоченные действовать от их имени или присутствовать на Мероприятии, должны вести свои кандидатуры честно, достойно, сдержанно и с уважением к соперникам, в соответствии с применимым правом и любыми применимыми Правилами и регламентами и/или руководствами [</w:t>
      </w:r>
      <w:r>
        <w:rPr>
          <w:highlight w:val="yellow"/>
        </w:rPr>
        <w:t>НАИМЕНОВАНИЕ ФЕДЕРАЦИИ — ЧЛЕНА WORLD AQUATICS</w:t>
      </w:r>
      <w:r>
        <w:t>], включая настоящий Кодекс этики. Они также должны:</w:t>
      </w:r>
    </w:p>
    <w:p w14:paraId="72ACF5A1" w14:textId="54E1E24D" w:rsidR="00156126" w:rsidRPr="0061611D" w:rsidRDefault="00156126" w:rsidP="008B635A">
      <w:pPr>
        <w:pStyle w:val="ListParagraph"/>
        <w:numPr>
          <w:ilvl w:val="0"/>
          <w:numId w:val="6"/>
        </w:numPr>
      </w:pPr>
      <w:r>
        <w:t>уважать процедуру подачи заявок, установленную [</w:t>
      </w:r>
      <w:r>
        <w:rPr>
          <w:highlight w:val="yellow"/>
        </w:rPr>
        <w:t>НАИМЕНОВАНИЕ ФЕДЕРАЦИИ — ЧЛЕНА WORLD AQUATICS</w:t>
      </w:r>
      <w:r>
        <w:t>];</w:t>
      </w:r>
    </w:p>
    <w:p w14:paraId="7C17C2D3" w14:textId="6AFD196F" w:rsidR="00156126" w:rsidRPr="0061611D" w:rsidRDefault="00156126" w:rsidP="008B635A">
      <w:pPr>
        <w:pStyle w:val="ListParagraph"/>
        <w:numPr>
          <w:ilvl w:val="0"/>
          <w:numId w:val="6"/>
        </w:numPr>
      </w:pPr>
      <w:r>
        <w:t>воздерживаться от привлечения или принятия любой неправомерной поддержки или продвижения со стороны спонсоров [</w:t>
      </w:r>
      <w:r>
        <w:rPr>
          <w:highlight w:val="yellow"/>
        </w:rPr>
        <w:t>НАИМЕНОВАНИЕ ФЕДЕРАЦИИ — ЧЛЕНА WORLD AQUATICS</w:t>
      </w:r>
      <w:r>
        <w:t>] и иных маркетинговых партнёров [</w:t>
      </w:r>
      <w:r>
        <w:rPr>
          <w:highlight w:val="yellow"/>
        </w:rPr>
        <w:t>НАИМЕНОВАНИЕ ФЕДЕРАЦИИ — ЧЛЕНА WORLD AQUATICS</w:t>
      </w:r>
      <w:r>
        <w:t>];</w:t>
      </w:r>
    </w:p>
    <w:p w14:paraId="6127DFEC" w14:textId="755FA190" w:rsidR="008A17E8" w:rsidRDefault="008A17E8" w:rsidP="008B635A">
      <w:pPr>
        <w:pStyle w:val="ListParagraph"/>
        <w:numPr>
          <w:ilvl w:val="0"/>
          <w:numId w:val="6"/>
        </w:numPr>
      </w:pPr>
      <w:r>
        <w:t>воздерживаться от любых сравнений своих заявок с заявками других кандидатов;</w:t>
      </w:r>
    </w:p>
    <w:p w14:paraId="49CA2E73" w14:textId="14D597A9" w:rsidR="00156126" w:rsidRPr="0061611D" w:rsidRDefault="00156126" w:rsidP="008B635A">
      <w:pPr>
        <w:pStyle w:val="ListParagraph"/>
        <w:numPr>
          <w:ilvl w:val="0"/>
          <w:numId w:val="6"/>
        </w:numPr>
      </w:pPr>
      <w:r>
        <w:t>воздерживаться от любых соглашений, коалиций или сговора с другими кандидатами; а также</w:t>
      </w:r>
    </w:p>
    <w:p w14:paraId="737F4B93" w14:textId="158AB03A" w:rsidR="00156126" w:rsidRPr="0061611D" w:rsidRDefault="00156126" w:rsidP="008B635A">
      <w:pPr>
        <w:pStyle w:val="ListParagraph"/>
        <w:numPr>
          <w:ilvl w:val="0"/>
          <w:numId w:val="6"/>
        </w:numPr>
      </w:pPr>
      <w:r>
        <w:t>воздерживаться от покрытия любых затрат и расходов членов руководящего органа [</w:t>
      </w:r>
      <w:r>
        <w:rPr>
          <w:highlight w:val="yellow"/>
        </w:rPr>
        <w:t>НАИМЕНОВАНИЕ ФЕДЕРАЦИИ — ЧЛЕНА WORLD AQUATICS</w:t>
      </w:r>
      <w:r>
        <w:t>], в частности на проезд и проживание, до принятия заявки.</w:t>
      </w:r>
    </w:p>
    <w:p w14:paraId="461652A1" w14:textId="4DA6235E" w:rsidR="00156126" w:rsidRPr="00B773BE" w:rsidRDefault="00156126" w:rsidP="00607F74">
      <w:r>
        <w:t>Примечание: во избежание сомнений, в дополнение к любой иной информации, которую [</w:t>
      </w:r>
      <w:r>
        <w:rPr>
          <w:highlight w:val="yellow"/>
        </w:rPr>
        <w:t>НАИМЕНОВАНИЕ ФЕДЕРАЦИИ — ЧЛЕНА WORLD AQUATICS</w:t>
      </w:r>
      <w:r>
        <w:t>] может запросить в рамках конкретной процедуры подачи заявок, [</w:t>
      </w:r>
      <w:r>
        <w:rPr>
          <w:highlight w:val="yellow"/>
        </w:rPr>
        <w:t>НАИМЕНОВАНИЕ ФЕДЕРАЦИИ — ЧЛЕНА WORLD AQUATICS</w:t>
      </w:r>
      <w:r>
        <w:t>] вправе по своему усмотрению потребовать от всех структур-кандидатов, подающих заявки, предоставить сведения о любом финансировании или иной поддержке, полученных (или ожидаемых) от любой третьей стороны в связи с такими заявками.</w:t>
      </w:r>
    </w:p>
    <w:p w14:paraId="224D77DE" w14:textId="3A4CDB22" w:rsidR="00156126" w:rsidRPr="0061611D" w:rsidRDefault="00A24C0E" w:rsidP="00960C3B">
      <w:pPr>
        <w:pStyle w:val="TextTop1"/>
        <w:ind w:left="851" w:hanging="567"/>
      </w:pPr>
      <w:r>
        <w:t>Охваченные лица должны:</w:t>
      </w:r>
    </w:p>
    <w:p w14:paraId="361FA5DA" w14:textId="266C58C9" w:rsidR="00156126" w:rsidRPr="0061611D" w:rsidRDefault="00156126" w:rsidP="008B635A">
      <w:pPr>
        <w:pStyle w:val="ListParagraph"/>
        <w:numPr>
          <w:ilvl w:val="0"/>
          <w:numId w:val="5"/>
        </w:numPr>
      </w:pPr>
      <w:r>
        <w:t>уважать честность процедуры подачи заявок, обеспечивая равные условия и возможности каждому кандидату и потенциальному кандидату и обращаясь с каждым из них справедливо и одинаково;</w:t>
      </w:r>
    </w:p>
    <w:p w14:paraId="2ED778CB" w14:textId="5B27299E" w:rsidR="00DB7F6F" w:rsidRPr="00B67EAA" w:rsidRDefault="00156126" w:rsidP="008B635A">
      <w:pPr>
        <w:pStyle w:val="ListParagraph"/>
        <w:numPr>
          <w:ilvl w:val="0"/>
          <w:numId w:val="5"/>
        </w:numPr>
      </w:pPr>
      <w:r>
        <w:t>не запрашивать и не принимать, прямо или косвенно, никаких преимуществ от процедуры;</w:t>
      </w:r>
    </w:p>
    <w:p w14:paraId="4757A6C1" w14:textId="6C96CAFC" w:rsidR="00156126" w:rsidRPr="00B67EAA" w:rsidRDefault="00156126" w:rsidP="008B635A">
      <w:pPr>
        <w:pStyle w:val="ListParagraph"/>
        <w:numPr>
          <w:ilvl w:val="0"/>
          <w:numId w:val="5"/>
        </w:numPr>
      </w:pPr>
      <w:r>
        <w:t>не использовать ресурсы [</w:t>
      </w:r>
      <w:r>
        <w:rPr>
          <w:highlight w:val="yellow"/>
        </w:rPr>
        <w:t>НАИМЕНОВАНИЕ ФЕДЕРАЦИИ — ЧЛЕНА WORLD AQUATICS</w:t>
      </w:r>
      <w:r>
        <w:t>] для поддержки какого-либо кандидата; а также</w:t>
      </w:r>
    </w:p>
    <w:p w14:paraId="3DAB23F4" w14:textId="12D5AF98" w:rsidR="00156126" w:rsidRPr="00B67EAA" w:rsidRDefault="00156126" w:rsidP="008B635A">
      <w:pPr>
        <w:pStyle w:val="ListParagraph"/>
        <w:numPr>
          <w:ilvl w:val="0"/>
          <w:numId w:val="5"/>
        </w:numPr>
      </w:pPr>
      <w:r>
        <w:t>сохранять нейтралитет в отношении заявок на предоставление прав на проведение, коммерческих и/или иных прав, в том числе воздерживаться от любых публичных заявлений, которые могут быть восприняты как выражение мнения об одном или нескольких кандидатах.</w:t>
      </w:r>
    </w:p>
    <w:p w14:paraId="77E4C276" w14:textId="036A4582" w:rsidR="00156126" w:rsidRPr="00B67EAA" w:rsidRDefault="00156126" w:rsidP="004F6F31">
      <w:pPr>
        <w:pStyle w:val="Heading2"/>
      </w:pPr>
      <w:bookmarkStart w:id="72" w:name="_Toc116898160"/>
      <w:bookmarkStart w:id="73" w:name="_Toc133951760"/>
      <w:bookmarkStart w:id="74" w:name="_Toc212026580"/>
      <w:r>
        <w:lastRenderedPageBreak/>
        <w:t>ВЫБОРЫ</w:t>
      </w:r>
      <w:bookmarkEnd w:id="72"/>
      <w:bookmarkEnd w:id="73"/>
      <w:bookmarkEnd w:id="74"/>
    </w:p>
    <w:p w14:paraId="47336737" w14:textId="6F73D689" w:rsidR="00156126" w:rsidRPr="00B773BE" w:rsidRDefault="00156126" w:rsidP="00A825CD">
      <w:pPr>
        <w:pStyle w:val="TextTop1"/>
        <w:ind w:left="851" w:hanging="567"/>
      </w:pPr>
      <w:r>
        <w:rPr>
          <w:rFonts w:ascii="Cambria" w:hAnsi="Cambria" w:cs="Cambria"/>
        </w:rPr>
        <w:t>К</w:t>
      </w:r>
      <w:r>
        <w:t>андидаты на выборные должности [</w:t>
      </w:r>
      <w:r>
        <w:rPr>
          <w:highlight w:val="yellow"/>
        </w:rPr>
        <w:t>НАИМЕНОВАНИЕ ФЕДЕРАЦИИ — ЧЛЕНА WORLD AQUATICS</w:t>
      </w:r>
      <w:r>
        <w:t>] должны вести свои кандидатуры (и обеспечивать, чтобы лица, помогающие им, вели себя) честно, достойно и с уважением к другим кандидатам, в соответствии с применимым правом и любыми применимыми регламентами и/или руководствами [</w:t>
      </w:r>
      <w:r>
        <w:rPr>
          <w:highlight w:val="yellow"/>
        </w:rPr>
        <w:t>НАИМЕНОВАНИЕ ФЕДЕРАЦИИ — ЧЛЕНА WORLD AQUATICS</w:t>
      </w:r>
      <w:r>
        <w:t>], включая настоящий Кодекс этики.</w:t>
      </w:r>
    </w:p>
    <w:p w14:paraId="493E8616" w14:textId="48B203B3" w:rsidR="00156126" w:rsidRDefault="00156126" w:rsidP="00607F74">
      <w:r>
        <w:t>Примечание: лицо считается кандидатом с момента подачи его кандидатуры в [</w:t>
      </w:r>
      <w:r>
        <w:rPr>
          <w:highlight w:val="yellow"/>
        </w:rPr>
        <w:t>НАИМЕНОВАНИЕ ФЕДЕРАЦИИ — ЧЛЕНА WORLD AQUATICS</w:t>
      </w:r>
      <w:r>
        <w:t>]. Кроме того, лицо рассматривается как кандидат — и на него распространяются Правила и регламенты [</w:t>
      </w:r>
      <w:r>
        <w:rPr>
          <w:highlight w:val="yellow"/>
        </w:rPr>
        <w:t>НАИМЕНОВАНИЕ ФЕДЕРАЦИИ — ЧЛЕНА WORLD AQUATICS</w:t>
      </w:r>
      <w:r>
        <w:t>] и настоящий Кодекс этики, — если оно публично заявляет о намерении баллотироваться или ведёт кампанию таким образом, что создаётся впечатление его кандидатства, даже если его кандидатура не выдвинута.</w:t>
      </w:r>
    </w:p>
    <w:p w14:paraId="12CD1FF1" w14:textId="22F4302A" w:rsidR="00722047" w:rsidRPr="00B67EAA" w:rsidRDefault="00722047" w:rsidP="00A825CD">
      <w:pPr>
        <w:pStyle w:val="TextTop1"/>
        <w:ind w:left="851" w:hanging="567"/>
      </w:pPr>
      <w:r>
        <w:t>Кандидаты могут изложить и описать свои планы и взгляды в письменном документе, адресованном голосующим делегатам. Копии любых документов, используемых в поддержку кандидатуры, предоставляются кандидатами подразделению по этике [</w:t>
      </w:r>
      <w:r>
        <w:rPr>
          <w:highlight w:val="yellow"/>
        </w:rPr>
        <w:t>НАИМЕНОВАНИЕ ФЕДЕРАЦИИ — ЧЛЕНА WORLD AQUATICS</w:t>
      </w:r>
      <w:r>
        <w:t>] или уполномоченному по этике. Указания уполномоченного по этике [</w:t>
      </w:r>
      <w:r>
        <w:rPr>
          <w:highlight w:val="yellow"/>
        </w:rPr>
        <w:t>НАИМЕНОВАНИЕ ФЕДЕРАЦИИ — ЧЛЕНА WORLD AQUATICS</w:t>
      </w:r>
      <w:r>
        <w:t>] в отношении содержания документа подлежат незамедлительному соблюдению и исполнению кандидатами.</w:t>
      </w:r>
    </w:p>
    <w:p w14:paraId="7F1B88C0" w14:textId="031926C3" w:rsidR="00156126" w:rsidRPr="00B67EAA" w:rsidRDefault="00156126" w:rsidP="00A825CD">
      <w:pPr>
        <w:pStyle w:val="TextTop1"/>
        <w:ind w:left="851" w:hanging="567"/>
      </w:pPr>
      <w:r>
        <w:t>Кандидаты могут давать интервью СМИ. Все коммуникации кандидата должны строго уважать других кандидатов и никоим образом не наносить ущерба какому-либо другому кандидату.</w:t>
      </w:r>
    </w:p>
    <w:p w14:paraId="53619CC5" w14:textId="15EA7ED3" w:rsidR="00E1561C" w:rsidRPr="0061611D" w:rsidRDefault="00156126" w:rsidP="00A825CD">
      <w:pPr>
        <w:pStyle w:val="TextTop1"/>
        <w:ind w:left="851" w:hanging="567"/>
      </w:pPr>
      <w:r>
        <w:t>Кандидаты должны воздерживаться от:</w:t>
      </w:r>
    </w:p>
    <w:p w14:paraId="658F02CB" w14:textId="77777777" w:rsidR="004A1B0B" w:rsidRDefault="00E1561C" w:rsidP="008B635A">
      <w:pPr>
        <w:pStyle w:val="ListParagraph"/>
        <w:numPr>
          <w:ilvl w:val="0"/>
          <w:numId w:val="17"/>
        </w:numPr>
      </w:pPr>
      <w:r>
        <w:t>принятия любых обязательств перед любым лицом или организацией, способных повлиять на свободу решений или действий кандидата в случае его избрания;</w:t>
      </w:r>
    </w:p>
    <w:p w14:paraId="05FD10F9" w14:textId="6D25FE05" w:rsidR="00EB058B" w:rsidRDefault="0018205B" w:rsidP="008B635A">
      <w:pPr>
        <w:pStyle w:val="ListParagraph"/>
        <w:numPr>
          <w:ilvl w:val="0"/>
          <w:numId w:val="17"/>
        </w:numPr>
      </w:pPr>
      <w:r>
        <w:t>любых действий, коалиций, взаимодействия или сговора между кандидатами с намерением обмана или неправомерного манипулирования результатами голосования; а также</w:t>
      </w:r>
    </w:p>
    <w:p w14:paraId="3E8FC98B" w14:textId="1733970E" w:rsidR="00402785" w:rsidRPr="00B67EAA" w:rsidRDefault="00EB058B" w:rsidP="00911401">
      <w:pPr>
        <w:pStyle w:val="ListParagraph"/>
        <w:numPr>
          <w:ilvl w:val="0"/>
          <w:numId w:val="17"/>
        </w:numPr>
      </w:pPr>
      <w:r>
        <w:t>запрашивания или использования поддержки, ресурсов или услуг [</w:t>
      </w:r>
      <w:r>
        <w:rPr>
          <w:highlight w:val="yellow"/>
        </w:rPr>
        <w:t>НАИМЕНОВАНИЕ ФЕДЕРАЦИИ — ЧЛЕНА WORLD AQUATICS</w:t>
      </w:r>
      <w:r>
        <w:t>] в связи со своими кандидатурами, особенно если они в настоящее время занимают выборные или назначаемые должности в [</w:t>
      </w:r>
      <w:r>
        <w:rPr>
          <w:highlight w:val="yellow"/>
        </w:rPr>
        <w:t>НАИМЕНОВАНИЕ ФЕДЕРАЦИИ — ЧЛЕНА WORLD AQUATICS</w:t>
      </w:r>
      <w:r>
        <w:t>].</w:t>
      </w:r>
    </w:p>
    <w:p w14:paraId="1AD03278" w14:textId="0152E015" w:rsidR="00156126" w:rsidRPr="00B67EAA" w:rsidRDefault="00A24C0E" w:rsidP="00F95E96">
      <w:pPr>
        <w:pStyle w:val="TextTop1"/>
        <w:ind w:left="851" w:hanging="567"/>
      </w:pPr>
      <w:r>
        <w:t>Охваченные лица, и в особенности голосующие делегаты, должны:</w:t>
      </w:r>
    </w:p>
    <w:p w14:paraId="1FD56922" w14:textId="7D6E94FE" w:rsidR="00E1561C" w:rsidRDefault="00156126" w:rsidP="00F327B5">
      <w:pPr>
        <w:pStyle w:val="ListParagraph"/>
      </w:pPr>
      <w:r>
        <w:t>уважать честность избирательного процесса, обеспечивая равные условия и возможности каждому кандидату и потенциальному кандидату, обращаясь с ними справедливо и одинаково и избегая любого риска конфликта интересов;</w:t>
      </w:r>
    </w:p>
    <w:p w14:paraId="5867A47F" w14:textId="77777777" w:rsidR="00E1561C" w:rsidRDefault="00156126" w:rsidP="00F327B5">
      <w:pPr>
        <w:pStyle w:val="ListParagraph"/>
      </w:pPr>
      <w:r>
        <w:t>не принимать Подарки или Гостеприимство от какого-либо кандидата, кроме случаев, допускаемых настоящим Кодексом этики;</w:t>
      </w:r>
    </w:p>
    <w:p w14:paraId="1136A47C" w14:textId="5A6075B5" w:rsidR="009B71B0" w:rsidRPr="00B67EAA" w:rsidRDefault="00890E46" w:rsidP="00F327B5">
      <w:pPr>
        <w:pStyle w:val="ListParagraph"/>
      </w:pPr>
      <w:r>
        <w:t>не запрашивать и не принимать, прямо или косвенно, никаких неправомерных преимуществ от процесса; а также</w:t>
      </w:r>
    </w:p>
    <w:p w14:paraId="4FEAD6C0" w14:textId="77777777" w:rsidR="00D40807" w:rsidRDefault="00156126" w:rsidP="00F327B5">
      <w:pPr>
        <w:pStyle w:val="ListParagraph"/>
      </w:pPr>
      <w:r>
        <w:t>не использовать ресурсы [</w:t>
      </w:r>
      <w:r>
        <w:rPr>
          <w:highlight w:val="yellow"/>
        </w:rPr>
        <w:t>НАИМЕНОВАНИЕ ФЕДЕРАЦИИ — ЧЛЕНА WORLD AQUATICS</w:t>
      </w:r>
      <w:r>
        <w:t>] для содействия или поддержки какого-либо кандидата.</w:t>
      </w:r>
      <w:bookmarkStart w:id="75" w:name="_Toc116898162"/>
      <w:bookmarkStart w:id="76" w:name="_Toc132811144"/>
      <w:bookmarkStart w:id="77" w:name="_Toc133951761"/>
      <w:bookmarkStart w:id="78" w:name="_Toc136936033"/>
    </w:p>
    <w:p w14:paraId="59065F22" w14:textId="77777777" w:rsidR="00455D5C" w:rsidRPr="00B67EAA" w:rsidRDefault="00455D5C" w:rsidP="004F6F31">
      <w:pPr>
        <w:pStyle w:val="Heading2"/>
      </w:pPr>
      <w:bookmarkStart w:id="79" w:name="_Toc116898161"/>
      <w:bookmarkStart w:id="80" w:name="_Toc212026581"/>
      <w:r>
        <w:t>ОБЯЗАТЕЛЬНЫЙ ОБРАЗОВАТЕЛЬНЫЙ КУРС</w:t>
      </w:r>
      <w:bookmarkEnd w:id="79"/>
      <w:bookmarkEnd w:id="80"/>
    </w:p>
    <w:p w14:paraId="647C727E" w14:textId="77777777" w:rsidR="00455D5C" w:rsidRPr="00B67EAA" w:rsidRDefault="00455D5C" w:rsidP="00B70585">
      <w:pPr>
        <w:pStyle w:val="TextTop1"/>
        <w:ind w:left="851" w:hanging="567"/>
      </w:pPr>
      <w:r>
        <w:rPr>
          <w:rFonts w:ascii="Cambria" w:hAnsi="Cambria" w:cs="Cambria"/>
        </w:rPr>
        <w:t>Л</w:t>
      </w:r>
      <w:r>
        <w:t>юбому участнику Мероприятий World Aquatics может быть предложено пройти электронный обучающий курс по этике до начала участия.</w:t>
      </w:r>
    </w:p>
    <w:p w14:paraId="75374EBC" w14:textId="7FCA606B" w:rsidR="00890E46" w:rsidRDefault="00455D5C" w:rsidP="00B70585">
      <w:pPr>
        <w:pStyle w:val="TextTop1"/>
        <w:ind w:left="851" w:hanging="567"/>
      </w:pPr>
      <w:r>
        <w:lastRenderedPageBreak/>
        <w:t>Любое лицо, не выполнившее это требование, может быть признано не имеющим права участвовать в соответствующем Мероприятии до успешного прохождения курса и его регистрации.</w:t>
      </w:r>
    </w:p>
    <w:p w14:paraId="08CD9FA1" w14:textId="77777777" w:rsidR="00F95E96" w:rsidRDefault="00F95E96" w:rsidP="00F95E96">
      <w:pPr>
        <w:pStyle w:val="TextTop1"/>
        <w:numPr>
          <w:ilvl w:val="0"/>
          <w:numId w:val="0"/>
        </w:numPr>
        <w:ind w:left="1134"/>
      </w:pPr>
    </w:p>
    <w:p w14:paraId="1C98F69E" w14:textId="77777777" w:rsidR="00F95E96" w:rsidRDefault="00F95E96" w:rsidP="00F95E96">
      <w:pPr>
        <w:pStyle w:val="TextTop1"/>
        <w:numPr>
          <w:ilvl w:val="0"/>
          <w:numId w:val="0"/>
        </w:numPr>
        <w:ind w:left="1134"/>
      </w:pPr>
    </w:p>
    <w:p w14:paraId="0E5AA5C9" w14:textId="77777777" w:rsidR="00F95E96" w:rsidRDefault="00F95E96" w:rsidP="00F95E96">
      <w:pPr>
        <w:pStyle w:val="TextTop1"/>
        <w:numPr>
          <w:ilvl w:val="0"/>
          <w:numId w:val="0"/>
        </w:numPr>
        <w:ind w:left="1134"/>
      </w:pPr>
    </w:p>
    <w:p w14:paraId="003CF55F" w14:textId="77777777" w:rsidR="00F95E96" w:rsidRDefault="00F95E96" w:rsidP="00F95E96">
      <w:pPr>
        <w:pStyle w:val="TextTop1"/>
        <w:numPr>
          <w:ilvl w:val="0"/>
          <w:numId w:val="0"/>
        </w:numPr>
        <w:ind w:left="1134"/>
      </w:pPr>
    </w:p>
    <w:p w14:paraId="0BDA6949" w14:textId="77777777" w:rsidR="00F95E96" w:rsidRDefault="00F95E96" w:rsidP="00F95E96">
      <w:pPr>
        <w:pStyle w:val="TextTop1"/>
        <w:numPr>
          <w:ilvl w:val="0"/>
          <w:numId w:val="0"/>
        </w:numPr>
        <w:ind w:left="1134"/>
      </w:pPr>
    </w:p>
    <w:p w14:paraId="41A12971" w14:textId="77777777" w:rsidR="00F95E96" w:rsidRDefault="00F95E96" w:rsidP="00F95E96">
      <w:pPr>
        <w:pStyle w:val="TextTop1"/>
        <w:numPr>
          <w:ilvl w:val="0"/>
          <w:numId w:val="0"/>
        </w:numPr>
        <w:ind w:left="1134"/>
      </w:pPr>
    </w:p>
    <w:p w14:paraId="032C6842" w14:textId="77777777" w:rsidR="00F95E96" w:rsidRDefault="00F95E96" w:rsidP="00F95E96">
      <w:pPr>
        <w:pStyle w:val="TextTop1"/>
        <w:numPr>
          <w:ilvl w:val="0"/>
          <w:numId w:val="0"/>
        </w:numPr>
        <w:ind w:left="1134"/>
      </w:pPr>
    </w:p>
    <w:p w14:paraId="6B49C36D" w14:textId="77777777" w:rsidR="00F95E96" w:rsidRDefault="00F95E96" w:rsidP="00F95E96">
      <w:pPr>
        <w:pStyle w:val="TextTop1"/>
        <w:numPr>
          <w:ilvl w:val="0"/>
          <w:numId w:val="0"/>
        </w:numPr>
        <w:ind w:left="1134"/>
      </w:pPr>
    </w:p>
    <w:p w14:paraId="6772DEA9" w14:textId="77777777" w:rsidR="00F95E96" w:rsidRDefault="00F95E96" w:rsidP="00B773BE">
      <w:pPr>
        <w:pStyle w:val="Heading1"/>
      </w:pPr>
    </w:p>
    <w:p w14:paraId="6E0D69D3" w14:textId="23A0B600" w:rsidR="00C16F6B" w:rsidRPr="00B773BE" w:rsidRDefault="00C16F6B" w:rsidP="00B773BE">
      <w:pPr>
        <w:pStyle w:val="Heading1"/>
      </w:pPr>
      <w:bookmarkStart w:id="81" w:name="_Toc212026582"/>
      <w:r>
        <w:t>ПРЕДОТВРАЩЕНИЕ МАНИПУЛИРОВАНИЯ СОРЕВНОВАНИЯМИ ПО ВОДНЫМ ВИДАМ СПОРТА</w:t>
      </w:r>
      <w:bookmarkStart w:id="82" w:name="_Toc132811533"/>
      <w:bookmarkStart w:id="83" w:name="_Toc132811641"/>
      <w:bookmarkStart w:id="84" w:name="_Toc132811748"/>
      <w:bookmarkStart w:id="85" w:name="_Toc132811872"/>
      <w:bookmarkStart w:id="86" w:name="_Toc132811984"/>
      <w:bookmarkStart w:id="87" w:name="_Toc132812337"/>
      <w:bookmarkStart w:id="88" w:name="_Toc132887100"/>
      <w:bookmarkStart w:id="89" w:name="_Toc132964292"/>
      <w:bookmarkStart w:id="90" w:name="_Toc132965637"/>
      <w:bookmarkStart w:id="91" w:name="_Toc132811534"/>
      <w:bookmarkStart w:id="92" w:name="_Toc132811642"/>
      <w:bookmarkStart w:id="93" w:name="_Toc132811749"/>
      <w:bookmarkStart w:id="94" w:name="_Toc132811873"/>
      <w:bookmarkStart w:id="95" w:name="_Toc132811985"/>
      <w:bookmarkStart w:id="96" w:name="_Toc132812338"/>
      <w:bookmarkStart w:id="97" w:name="_Toc132887101"/>
      <w:bookmarkStart w:id="98" w:name="_Toc132964293"/>
      <w:bookmarkStart w:id="99" w:name="_Toc132965638"/>
      <w:bookmarkEnd w:id="75"/>
      <w:bookmarkEnd w:id="76"/>
      <w:bookmarkEnd w:id="77"/>
      <w:bookmarkEnd w:id="78"/>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47FCF7C8" w14:textId="68573724" w:rsidR="00F3691B" w:rsidRPr="00B67EAA" w:rsidRDefault="00F3691B" w:rsidP="004F6F31">
      <w:pPr>
        <w:pStyle w:val="Heading2"/>
      </w:pPr>
      <w:bookmarkStart w:id="100" w:name="_Toc132811535"/>
      <w:bookmarkStart w:id="101" w:name="_Toc132811643"/>
      <w:bookmarkStart w:id="102" w:name="_Toc132811750"/>
      <w:bookmarkStart w:id="103" w:name="_Toc132811874"/>
      <w:bookmarkStart w:id="104" w:name="_Toc132811986"/>
      <w:bookmarkStart w:id="105" w:name="_Toc132812339"/>
      <w:bookmarkStart w:id="106" w:name="_Toc132887102"/>
      <w:bookmarkStart w:id="107" w:name="_Toc132964294"/>
      <w:bookmarkStart w:id="108" w:name="_Toc132965639"/>
      <w:bookmarkStart w:id="109" w:name="_Toc132811536"/>
      <w:bookmarkStart w:id="110" w:name="_Toc132811644"/>
      <w:bookmarkStart w:id="111" w:name="_Toc132811751"/>
      <w:bookmarkStart w:id="112" w:name="_Toc132811875"/>
      <w:bookmarkStart w:id="113" w:name="_Toc132811987"/>
      <w:bookmarkStart w:id="114" w:name="_Toc132812340"/>
      <w:bookmarkStart w:id="115" w:name="_Toc132887103"/>
      <w:bookmarkStart w:id="116" w:name="_Toc132964295"/>
      <w:bookmarkStart w:id="117" w:name="_Toc132965640"/>
      <w:bookmarkStart w:id="118" w:name="_Toc132811537"/>
      <w:bookmarkStart w:id="119" w:name="_Toc132811645"/>
      <w:bookmarkStart w:id="120" w:name="_Toc132811752"/>
      <w:bookmarkStart w:id="121" w:name="_Toc132811876"/>
      <w:bookmarkStart w:id="122" w:name="_Toc132811988"/>
      <w:bookmarkStart w:id="123" w:name="_Toc132812341"/>
      <w:bookmarkStart w:id="124" w:name="_Toc132887104"/>
      <w:bookmarkStart w:id="125" w:name="_Toc132964296"/>
      <w:bookmarkStart w:id="126" w:name="_Toc132965641"/>
      <w:bookmarkStart w:id="127" w:name="_Toc132811538"/>
      <w:bookmarkStart w:id="128" w:name="_Toc132811646"/>
      <w:bookmarkStart w:id="129" w:name="_Toc132811753"/>
      <w:bookmarkStart w:id="130" w:name="_Toc132811877"/>
      <w:bookmarkStart w:id="131" w:name="_Toc132811989"/>
      <w:bookmarkStart w:id="132" w:name="_Toc132812342"/>
      <w:bookmarkStart w:id="133" w:name="_Toc132887105"/>
      <w:bookmarkStart w:id="134" w:name="_Toc132964297"/>
      <w:bookmarkStart w:id="135" w:name="_Toc132965642"/>
      <w:bookmarkStart w:id="136" w:name="_Toc132811539"/>
      <w:bookmarkStart w:id="137" w:name="_Toc132811647"/>
      <w:bookmarkStart w:id="138" w:name="_Toc132811754"/>
      <w:bookmarkStart w:id="139" w:name="_Toc132811878"/>
      <w:bookmarkStart w:id="140" w:name="_Toc132811990"/>
      <w:bookmarkStart w:id="141" w:name="_Toc132812343"/>
      <w:bookmarkStart w:id="142" w:name="_Toc132887106"/>
      <w:bookmarkStart w:id="143" w:name="_Toc132964298"/>
      <w:bookmarkStart w:id="144" w:name="_Toc132965643"/>
      <w:bookmarkStart w:id="145" w:name="_Toc132811540"/>
      <w:bookmarkStart w:id="146" w:name="_Toc132811648"/>
      <w:bookmarkStart w:id="147" w:name="_Toc132811755"/>
      <w:bookmarkStart w:id="148" w:name="_Toc132811879"/>
      <w:bookmarkStart w:id="149" w:name="_Toc132811991"/>
      <w:bookmarkStart w:id="150" w:name="_Toc132812344"/>
      <w:bookmarkStart w:id="151" w:name="_Toc132887107"/>
      <w:bookmarkStart w:id="152" w:name="_Toc132964299"/>
      <w:bookmarkStart w:id="153" w:name="_Toc132965644"/>
      <w:bookmarkStart w:id="154" w:name="_Toc132811541"/>
      <w:bookmarkStart w:id="155" w:name="_Toc132811649"/>
      <w:bookmarkStart w:id="156" w:name="_Toc132811756"/>
      <w:bookmarkStart w:id="157" w:name="_Toc132811880"/>
      <w:bookmarkStart w:id="158" w:name="_Toc132811992"/>
      <w:bookmarkStart w:id="159" w:name="_Toc132812345"/>
      <w:bookmarkStart w:id="160" w:name="_Toc132887108"/>
      <w:bookmarkStart w:id="161" w:name="_Toc132964300"/>
      <w:bookmarkStart w:id="162" w:name="_Toc132965645"/>
      <w:bookmarkStart w:id="163" w:name="_Toc132811542"/>
      <w:bookmarkStart w:id="164" w:name="_Toc132811650"/>
      <w:bookmarkStart w:id="165" w:name="_Toc132811757"/>
      <w:bookmarkStart w:id="166" w:name="_Toc132811881"/>
      <w:bookmarkStart w:id="167" w:name="_Toc132811993"/>
      <w:bookmarkStart w:id="168" w:name="_Toc132812346"/>
      <w:bookmarkStart w:id="169" w:name="_Toc132887109"/>
      <w:bookmarkStart w:id="170" w:name="_Toc132964301"/>
      <w:bookmarkStart w:id="171" w:name="_Toc132965646"/>
      <w:bookmarkStart w:id="172" w:name="_Toc132811543"/>
      <w:bookmarkStart w:id="173" w:name="_Toc132811651"/>
      <w:bookmarkStart w:id="174" w:name="_Toc132811758"/>
      <w:bookmarkStart w:id="175" w:name="_Toc132811882"/>
      <w:bookmarkStart w:id="176" w:name="_Toc132811994"/>
      <w:bookmarkStart w:id="177" w:name="_Toc132812347"/>
      <w:bookmarkStart w:id="178" w:name="_Toc132887110"/>
      <w:bookmarkStart w:id="179" w:name="_Toc132964302"/>
      <w:bookmarkStart w:id="180" w:name="_Toc132965647"/>
      <w:bookmarkStart w:id="181" w:name="_Toc116898163"/>
      <w:bookmarkStart w:id="182" w:name="_Toc133951762"/>
      <w:bookmarkStart w:id="183" w:name="_Toc212026583"/>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t>АНТИКОРРУПЦИОННЫЕ ПРАВИЛА</w:t>
      </w:r>
      <w:bookmarkEnd w:id="181"/>
      <w:bookmarkEnd w:id="182"/>
      <w:bookmarkEnd w:id="183"/>
    </w:p>
    <w:p w14:paraId="7D581AA1" w14:textId="107CBBC3" w:rsidR="00F3691B" w:rsidRPr="00B773BE" w:rsidRDefault="00F3691B" w:rsidP="003C0224">
      <w:pPr>
        <w:pStyle w:val="TextTop1"/>
        <w:ind w:left="851" w:hanging="567"/>
      </w:pPr>
      <w:r>
        <w:rPr>
          <w:rFonts w:ascii="Cambria" w:hAnsi="Cambria" w:cs="Cambria"/>
        </w:rPr>
        <w:t>К</w:t>
      </w:r>
      <w:r>
        <w:t>аждое из перечисленного ниже, будучи совершено Охваченным лицом (напрямую или косвенно через любое третье лицо), составляет нарушение Кодекса этики таким Охваченным лицом:</w:t>
      </w:r>
    </w:p>
    <w:p w14:paraId="38029F94" w14:textId="653C6E07" w:rsidR="00F3691B" w:rsidRPr="00B67EAA" w:rsidRDefault="00F3691B" w:rsidP="009C03C6">
      <w:pPr>
        <w:pStyle w:val="ListParagraph"/>
        <w:numPr>
          <w:ilvl w:val="0"/>
          <w:numId w:val="27"/>
        </w:numPr>
        <w:ind w:left="1276" w:hanging="414"/>
      </w:pPr>
      <w:bookmarkStart w:id="184" w:name="_Hlk136358453"/>
      <w:r>
        <w:t>Ставки в отношении:</w:t>
      </w:r>
    </w:p>
    <w:bookmarkEnd w:id="184"/>
    <w:p w14:paraId="08F4D9A9" w14:textId="77777777" w:rsidR="00EB03D7" w:rsidRDefault="00EB03D7" w:rsidP="00EB03D7">
      <w:pPr>
        <w:pStyle w:val="ListParagraph2"/>
      </w:pPr>
      <w:r>
        <w:t>любого Мероприятия по водным видам спорта — независимо от того, участвует ли Охваченное лицо непосредственно в этом Мероприятии; а также</w:t>
      </w:r>
    </w:p>
    <w:p w14:paraId="6C1B8A24" w14:textId="2C95C6B5" w:rsidR="00F3691B" w:rsidRPr="00B67EAA" w:rsidRDefault="00F3691B" w:rsidP="00EB03D7">
      <w:pPr>
        <w:pStyle w:val="ListParagraph2"/>
      </w:pPr>
      <w:r>
        <w:t>любого спортивного события не по водным видам спорта, если оно входит в мультиспортивное соревнование, в программе которого есть Мероприятия по водным видам спорта, и если Охваченное лицо непосредственно участвует в этом мультиспортивном соревновании. Например, Спортсмену, участвующему в Олимпийских играх, запрещено делать ставки на теннис на Олимпийских играх.</w:t>
      </w:r>
    </w:p>
    <w:p w14:paraId="22B525CF" w14:textId="7C891D9E" w:rsidR="00F327B5" w:rsidRDefault="00F3691B" w:rsidP="009C03C6">
      <w:pPr>
        <w:pStyle w:val="ListParagraph"/>
        <w:numPr>
          <w:ilvl w:val="0"/>
          <w:numId w:val="27"/>
        </w:numPr>
        <w:ind w:left="1276"/>
      </w:pPr>
      <w:r>
        <w:t>Манипулирование Мероприятиями;</w:t>
      </w:r>
    </w:p>
    <w:p w14:paraId="6110B032" w14:textId="0F7F538E" w:rsidR="005229BC" w:rsidRPr="00F327B5" w:rsidRDefault="00F3691B" w:rsidP="009C03C6">
      <w:pPr>
        <w:pStyle w:val="ListParagraph"/>
        <w:numPr>
          <w:ilvl w:val="0"/>
          <w:numId w:val="27"/>
        </w:numPr>
        <w:ind w:left="1276"/>
      </w:pPr>
      <w:r>
        <w:t>Предоставление, запрашивание, получение, поиск или принятие Выгоды, связанной с Манипулированием Мероприятием или любой иной формой коррупции. Не ограничивая общего характера изложенного, это включает:</w:t>
      </w:r>
    </w:p>
    <w:p w14:paraId="27E4C6B7" w14:textId="39F2F3A4" w:rsidR="005229BC" w:rsidRPr="00B773BE" w:rsidRDefault="00F3691B" w:rsidP="008B635A">
      <w:pPr>
        <w:pStyle w:val="ListParagraph2"/>
      </w:pPr>
      <w:r>
        <w:t>организацию договорного результата, сговор в любой форме или иное неправомерное влияние (либо участие в организации, сговоре или ином неправомерном влиянии) на результат, ход, исход, проведение или любой иной аспект Мероприятия;</w:t>
      </w:r>
    </w:p>
    <w:p w14:paraId="76FBB408" w14:textId="3879ADF9" w:rsidR="005229BC" w:rsidRPr="00B67EAA" w:rsidRDefault="00F3691B" w:rsidP="008B635A">
      <w:pPr>
        <w:pStyle w:val="ListParagraph2"/>
      </w:pPr>
      <w:r>
        <w:t>обеспечение наступления в ходе Мероприятия определённого события, которое, как известно Охваченному лицу, является предметом Ставки и за которое Охваченное лицо или иное лицо рассчитывает получить или получило Выгоду;</w:t>
      </w:r>
    </w:p>
    <w:p w14:paraId="572BB5D6" w14:textId="2F1409AB" w:rsidR="005229BC" w:rsidRPr="00B67EAA" w:rsidRDefault="00F3691B" w:rsidP="008B635A">
      <w:pPr>
        <w:pStyle w:val="ListParagraph2"/>
      </w:pPr>
      <w:r>
        <w:t>выступление не в полную силу на Мероприятии в обмен на Выгоду или ожидание Выгоды (независимо от того, была ли такая Выгода фактически передана или получена) либо во исполнение иной договорённости с третьим лицом;</w:t>
      </w:r>
    </w:p>
    <w:p w14:paraId="79E3C10D" w14:textId="77777777" w:rsidR="005229BC" w:rsidRPr="00B67EAA" w:rsidRDefault="00F3691B" w:rsidP="008B635A">
      <w:pPr>
        <w:pStyle w:val="ListParagraph2"/>
      </w:pPr>
      <w:r>
        <w:lastRenderedPageBreak/>
        <w:t>поиск, принятие, предложение взятки или иной Выгоды, либо согласие принять или предложить их, для организации договорного результата, сговора в любой форме или иного неправомерного влияния на результат, ход, исход, проведение или любой иной аспект Мероприятия (независимо от того, была ли такая взятка или иная Выгода фактически передана или получена); и/или</w:t>
      </w:r>
    </w:p>
    <w:p w14:paraId="74DF60A9" w14:textId="77777777" w:rsidR="001F017A" w:rsidRDefault="00F3691B" w:rsidP="001F017A">
      <w:pPr>
        <w:pStyle w:val="ListParagraph2"/>
      </w:pPr>
      <w:r>
        <w:t>предоставление, предложение, передача, запрашивание или получение любой Выгоды в обстоятельствах, о которых Охваченное лицо знало или должно было знать, что они способны подорвать общественное доверие к честности любого Мероприятия или водных видов спорта в целом (независимо от того, был ли такой Подарок или иная Выгода фактически переданы или получены).</w:t>
      </w:r>
    </w:p>
    <w:p w14:paraId="5B11ED11" w14:textId="7CDE3D37" w:rsidR="005229BC" w:rsidRPr="00B67EAA" w:rsidRDefault="00F3691B" w:rsidP="009C03C6">
      <w:pPr>
        <w:pStyle w:val="ListParagraph2"/>
        <w:numPr>
          <w:ilvl w:val="0"/>
          <w:numId w:val="27"/>
        </w:numPr>
        <w:ind w:left="1276"/>
      </w:pPr>
      <w:r>
        <w:t>Инсайдерская информация:</w:t>
      </w:r>
    </w:p>
    <w:p w14:paraId="02EEBCD8" w14:textId="77777777" w:rsidR="005229BC" w:rsidRPr="00B67EAA" w:rsidRDefault="00F3691B" w:rsidP="008B635A">
      <w:pPr>
        <w:pStyle w:val="ListParagraph2"/>
      </w:pPr>
      <w:r>
        <w:t>использование Инсайдерской информации в целях Ставок, манипулирования Мероприятиями или в любых иных коррупционных целях — как самим Охваченным лицом, так и через другое лицо и/или структуру.</w:t>
      </w:r>
    </w:p>
    <w:p w14:paraId="3B697EE7" w14:textId="77777777" w:rsidR="005229BC" w:rsidRPr="00B67EAA" w:rsidRDefault="00F3691B" w:rsidP="008B635A">
      <w:pPr>
        <w:pStyle w:val="ListParagraph2"/>
      </w:pPr>
      <w:r>
        <w:t>раскрытие Инсайдерской информации любому лицу и/или структуре, с Выгодой или без неё, если Охваченное лицо знало или должно было знать, что такое раскрытие может привести к использованию информации в целях Ставок, манипулирования Мероприятиями или в любых иных коррупционных целях.</w:t>
      </w:r>
    </w:p>
    <w:p w14:paraId="38B6F18A" w14:textId="77777777" w:rsidR="001F017A" w:rsidRDefault="00F3691B" w:rsidP="001F017A">
      <w:pPr>
        <w:pStyle w:val="ListParagraph2"/>
      </w:pPr>
      <w:r>
        <w:t>передача и/или получение Выгоды за предоставление Инсайдерской информации — независимо от того, была ли Инсайдерская информация фактически предоставлена.</w:t>
      </w:r>
    </w:p>
    <w:p w14:paraId="53B8EECE" w14:textId="61DEBAF3" w:rsidR="00F3691B" w:rsidRPr="00B67EAA" w:rsidRDefault="00F3691B" w:rsidP="00A05F76">
      <w:pPr>
        <w:pStyle w:val="ListParagraph2"/>
        <w:numPr>
          <w:ilvl w:val="0"/>
          <w:numId w:val="27"/>
        </w:numPr>
        <w:ind w:left="1276" w:hanging="425"/>
      </w:pPr>
      <w:r>
        <w:t>Совершение любого действия, не запрещённого настоящим Кодексом этики иным образом, но составляющего нарушение любого применимого уголовного или иного закона либо нормативного акта, если такое нарушение способно подорвать общественное доверие к честности Мероприятия или водных видов спорта в целом.</w:t>
      </w:r>
    </w:p>
    <w:p w14:paraId="3F112E07" w14:textId="57E87FAA" w:rsidR="00F3691B" w:rsidRPr="00B773BE" w:rsidRDefault="00F3691B" w:rsidP="00540DC4">
      <w:pPr>
        <w:pStyle w:val="TextTop1"/>
        <w:ind w:left="851" w:hanging="567"/>
      </w:pPr>
      <w:r>
        <w:t>Следующие обстоятельства не имеют значения при установлении нарушения настоящей главы:</w:t>
      </w:r>
    </w:p>
    <w:p w14:paraId="54C57104" w14:textId="175D5D32" w:rsidR="00F3691B" w:rsidRPr="00B67EAA" w:rsidRDefault="00F3691B" w:rsidP="008B635A">
      <w:pPr>
        <w:pStyle w:val="ListParagraph"/>
        <w:numPr>
          <w:ilvl w:val="0"/>
          <w:numId w:val="4"/>
        </w:numPr>
      </w:pPr>
      <w:r>
        <w:t>участвовало ли фактически Охваченное лицо в конкретном Мероприятии или помогало ли оно участвовавшему в нём Спортсмену;</w:t>
      </w:r>
    </w:p>
    <w:p w14:paraId="358D895C" w14:textId="73CD04D4" w:rsidR="00F3691B" w:rsidRPr="00B67EAA" w:rsidRDefault="00F3691B" w:rsidP="008B635A">
      <w:pPr>
        <w:pStyle w:val="ListParagraph"/>
        <w:numPr>
          <w:ilvl w:val="0"/>
          <w:numId w:val="4"/>
        </w:numPr>
      </w:pPr>
      <w:r>
        <w:t>исход Мероприятия, на которое была сделана Ставка;</w:t>
      </w:r>
    </w:p>
    <w:p w14:paraId="27E2B388" w14:textId="77777777" w:rsidR="00F3691B" w:rsidRPr="00B67EAA" w:rsidRDefault="00F3691B" w:rsidP="008B635A">
      <w:pPr>
        <w:pStyle w:val="ListParagraph"/>
        <w:numPr>
          <w:ilvl w:val="0"/>
          <w:numId w:val="4"/>
        </w:numPr>
      </w:pPr>
      <w:r>
        <w:t>были ли фактически переданы или получены какая-либо Выгода или иное встречное предоставление;</w:t>
      </w:r>
    </w:p>
    <w:p w14:paraId="205E0494" w14:textId="77777777" w:rsidR="00F3691B" w:rsidRPr="00B67EAA" w:rsidRDefault="00F3691B" w:rsidP="008B635A">
      <w:pPr>
        <w:pStyle w:val="ListParagraph"/>
        <w:numPr>
          <w:ilvl w:val="0"/>
          <w:numId w:val="4"/>
        </w:numPr>
      </w:pPr>
      <w:r>
        <w:t>характер или исход любой рассматриваемой Ставки;</w:t>
      </w:r>
    </w:p>
    <w:p w14:paraId="76A75242" w14:textId="77777777" w:rsidR="00F3691B" w:rsidRPr="00B67EAA" w:rsidRDefault="00F3691B" w:rsidP="008B635A">
      <w:pPr>
        <w:pStyle w:val="ListParagraph"/>
        <w:numPr>
          <w:ilvl w:val="0"/>
          <w:numId w:val="4"/>
        </w:numPr>
      </w:pPr>
      <w:r>
        <w:t>повлияли ли (или могли ли предположительно повлиять) рассматриваемые действия или бездействие на усилия или выступление Охваченного лица (если таковые были) на каком-либо Мероприятии;</w:t>
      </w:r>
    </w:p>
    <w:p w14:paraId="33435935" w14:textId="77777777" w:rsidR="00F3691B" w:rsidRPr="00B67EAA" w:rsidRDefault="00F3691B" w:rsidP="008B635A">
      <w:pPr>
        <w:pStyle w:val="ListParagraph"/>
        <w:numPr>
          <w:ilvl w:val="0"/>
          <w:numId w:val="4"/>
        </w:numPr>
      </w:pPr>
      <w:r>
        <w:t>повлияли ли (или могли ли предположительно повлиять) рассматриваемые действия или бездействие на результат или любой иной аспект Мероприятия;</w:t>
      </w:r>
    </w:p>
    <w:p w14:paraId="6387963B" w14:textId="3426BBF1" w:rsidR="00F3691B" w:rsidRPr="00B67EAA" w:rsidRDefault="00F3691B" w:rsidP="008B635A">
      <w:pPr>
        <w:pStyle w:val="ListParagraph"/>
        <w:numPr>
          <w:ilvl w:val="0"/>
          <w:numId w:val="4"/>
        </w:numPr>
      </w:pPr>
      <w:r>
        <w:t>включало ли манипулирование каким-либо Мероприятием или иное коррупционное поведение нарушение технического правила World Aquatics, какой-либо Континентальной организации или члена World Aquatics; а также</w:t>
      </w:r>
    </w:p>
    <w:p w14:paraId="24F5F7B1" w14:textId="3FDB1438" w:rsidR="006154A6" w:rsidRPr="00B67EAA" w:rsidRDefault="00F3691B" w:rsidP="008B635A">
      <w:pPr>
        <w:pStyle w:val="ListParagraph"/>
        <w:numPr>
          <w:ilvl w:val="0"/>
          <w:numId w:val="4"/>
        </w:numPr>
      </w:pPr>
      <w:r>
        <w:t>присутствовал ли на Мероприятии представитель World Aquatics, какой-либо Континентальной организации, члена World Aquatics или иной компетентной Спортивной организации.</w:t>
      </w:r>
    </w:p>
    <w:p w14:paraId="480FEED7" w14:textId="69B2FDAA" w:rsidR="00F3691B" w:rsidRPr="00B67EAA" w:rsidRDefault="00F3691B" w:rsidP="004F6F31">
      <w:pPr>
        <w:pStyle w:val="Heading2"/>
      </w:pPr>
      <w:bookmarkStart w:id="185" w:name="_Toc114841608"/>
      <w:bookmarkStart w:id="186" w:name="_Toc115102648"/>
      <w:bookmarkStart w:id="187" w:name="_Toc115166268"/>
      <w:bookmarkStart w:id="188" w:name="_Toc115169451"/>
      <w:bookmarkStart w:id="189" w:name="_Toc115170441"/>
      <w:bookmarkStart w:id="190" w:name="_Toc114841609"/>
      <w:bookmarkStart w:id="191" w:name="_Toc115102649"/>
      <w:bookmarkStart w:id="192" w:name="_Toc115166269"/>
      <w:bookmarkStart w:id="193" w:name="_Toc115169452"/>
      <w:bookmarkStart w:id="194" w:name="_Toc115170442"/>
      <w:bookmarkStart w:id="195" w:name="_Toc114841611"/>
      <w:bookmarkStart w:id="196" w:name="_Toc115102651"/>
      <w:bookmarkStart w:id="197" w:name="_Toc115166271"/>
      <w:bookmarkStart w:id="198" w:name="_Toc115169454"/>
      <w:bookmarkStart w:id="199" w:name="_Toc115170444"/>
      <w:bookmarkStart w:id="200" w:name="_Toc114841612"/>
      <w:bookmarkStart w:id="201" w:name="_Toc115102652"/>
      <w:bookmarkStart w:id="202" w:name="_Toc115166272"/>
      <w:bookmarkStart w:id="203" w:name="_Toc115169455"/>
      <w:bookmarkStart w:id="204" w:name="_Toc115170445"/>
      <w:bookmarkStart w:id="205" w:name="_Toc114841613"/>
      <w:bookmarkStart w:id="206" w:name="_Toc115102653"/>
      <w:bookmarkStart w:id="207" w:name="_Toc115166273"/>
      <w:bookmarkStart w:id="208" w:name="_Toc115169456"/>
      <w:bookmarkStart w:id="209" w:name="_Toc115170446"/>
      <w:bookmarkStart w:id="210" w:name="_Toc114841614"/>
      <w:bookmarkStart w:id="211" w:name="_Toc115102654"/>
      <w:bookmarkStart w:id="212" w:name="_Toc115166274"/>
      <w:bookmarkStart w:id="213" w:name="_Toc115169457"/>
      <w:bookmarkStart w:id="214" w:name="_Toc115170447"/>
      <w:bookmarkStart w:id="215" w:name="_Toc114841615"/>
      <w:bookmarkStart w:id="216" w:name="_Toc115102655"/>
      <w:bookmarkStart w:id="217" w:name="_Toc115166275"/>
      <w:bookmarkStart w:id="218" w:name="_Toc115169458"/>
      <w:bookmarkStart w:id="219" w:name="_Toc115170448"/>
      <w:bookmarkStart w:id="220" w:name="_Toc114841616"/>
      <w:bookmarkStart w:id="221" w:name="_Toc115102656"/>
      <w:bookmarkStart w:id="222" w:name="_Toc115166276"/>
      <w:bookmarkStart w:id="223" w:name="_Toc115169459"/>
      <w:bookmarkStart w:id="224" w:name="_Toc115170449"/>
      <w:bookmarkStart w:id="225" w:name="_Toc114841617"/>
      <w:bookmarkStart w:id="226" w:name="_Toc115102657"/>
      <w:bookmarkStart w:id="227" w:name="_Toc115166277"/>
      <w:bookmarkStart w:id="228" w:name="_Toc115169460"/>
      <w:bookmarkStart w:id="229" w:name="_Toc115170450"/>
      <w:bookmarkStart w:id="230" w:name="_Toc114841618"/>
      <w:bookmarkStart w:id="231" w:name="_Toc115102658"/>
      <w:bookmarkStart w:id="232" w:name="_Toc115166278"/>
      <w:bookmarkStart w:id="233" w:name="_Toc115169461"/>
      <w:bookmarkStart w:id="234" w:name="_Toc115170451"/>
      <w:bookmarkStart w:id="235" w:name="_Toc114841619"/>
      <w:bookmarkStart w:id="236" w:name="_Toc115102659"/>
      <w:bookmarkStart w:id="237" w:name="_Toc115166279"/>
      <w:bookmarkStart w:id="238" w:name="_Toc115169462"/>
      <w:bookmarkStart w:id="239" w:name="_Toc115170452"/>
      <w:bookmarkStart w:id="240" w:name="_Toc114841620"/>
      <w:bookmarkStart w:id="241" w:name="_Toc115102660"/>
      <w:bookmarkStart w:id="242" w:name="_Toc115166280"/>
      <w:bookmarkStart w:id="243" w:name="_Toc115169463"/>
      <w:bookmarkStart w:id="244" w:name="_Toc115170453"/>
      <w:bookmarkStart w:id="245" w:name="_Toc114841621"/>
      <w:bookmarkStart w:id="246" w:name="_Toc115102661"/>
      <w:bookmarkStart w:id="247" w:name="_Toc115166281"/>
      <w:bookmarkStart w:id="248" w:name="_Toc115169464"/>
      <w:bookmarkStart w:id="249" w:name="_Toc115170454"/>
      <w:bookmarkStart w:id="250" w:name="_Toc114841622"/>
      <w:bookmarkStart w:id="251" w:name="_Toc115102662"/>
      <w:bookmarkStart w:id="252" w:name="_Toc115166282"/>
      <w:bookmarkStart w:id="253" w:name="_Toc115169465"/>
      <w:bookmarkStart w:id="254" w:name="_Toc115170455"/>
      <w:bookmarkStart w:id="255" w:name="_Toc114841623"/>
      <w:bookmarkStart w:id="256" w:name="_Toc115102663"/>
      <w:bookmarkStart w:id="257" w:name="_Toc115166283"/>
      <w:bookmarkStart w:id="258" w:name="_Toc115169466"/>
      <w:bookmarkStart w:id="259" w:name="_Toc115170456"/>
      <w:bookmarkStart w:id="260" w:name="_Toc114841624"/>
      <w:bookmarkStart w:id="261" w:name="_Toc115102664"/>
      <w:bookmarkStart w:id="262" w:name="_Toc115166284"/>
      <w:bookmarkStart w:id="263" w:name="_Toc115169467"/>
      <w:bookmarkStart w:id="264" w:name="_Toc115170457"/>
      <w:bookmarkStart w:id="265" w:name="_Toc114841625"/>
      <w:bookmarkStart w:id="266" w:name="_Toc115102665"/>
      <w:bookmarkStart w:id="267" w:name="_Toc115166285"/>
      <w:bookmarkStart w:id="268" w:name="_Toc115169468"/>
      <w:bookmarkStart w:id="269" w:name="_Toc115170458"/>
      <w:bookmarkStart w:id="270" w:name="_Toc114841626"/>
      <w:bookmarkStart w:id="271" w:name="_Toc115102666"/>
      <w:bookmarkStart w:id="272" w:name="_Toc115166286"/>
      <w:bookmarkStart w:id="273" w:name="_Toc115169469"/>
      <w:bookmarkStart w:id="274" w:name="_Toc115170459"/>
      <w:bookmarkStart w:id="275" w:name="_Toc114841627"/>
      <w:bookmarkStart w:id="276" w:name="_Toc115102667"/>
      <w:bookmarkStart w:id="277" w:name="_Toc115166287"/>
      <w:bookmarkStart w:id="278" w:name="_Toc115169470"/>
      <w:bookmarkStart w:id="279" w:name="_Toc115170460"/>
      <w:bookmarkStart w:id="280" w:name="_Toc114841628"/>
      <w:bookmarkStart w:id="281" w:name="_Toc115102668"/>
      <w:bookmarkStart w:id="282" w:name="_Toc115166288"/>
      <w:bookmarkStart w:id="283" w:name="_Toc115169471"/>
      <w:bookmarkStart w:id="284" w:name="_Toc115170461"/>
      <w:bookmarkStart w:id="285" w:name="_Toc114841629"/>
      <w:bookmarkStart w:id="286" w:name="_Toc115102669"/>
      <w:bookmarkStart w:id="287" w:name="_Toc115166289"/>
      <w:bookmarkStart w:id="288" w:name="_Toc115169472"/>
      <w:bookmarkStart w:id="289" w:name="_Toc115170462"/>
      <w:bookmarkStart w:id="290" w:name="_Toc114841630"/>
      <w:bookmarkStart w:id="291" w:name="_Toc115102670"/>
      <w:bookmarkStart w:id="292" w:name="_Toc115166290"/>
      <w:bookmarkStart w:id="293" w:name="_Toc115169473"/>
      <w:bookmarkStart w:id="294" w:name="_Toc115170463"/>
      <w:bookmarkStart w:id="295" w:name="_Toc114841631"/>
      <w:bookmarkStart w:id="296" w:name="_Toc115102671"/>
      <w:bookmarkStart w:id="297" w:name="_Toc115166291"/>
      <w:bookmarkStart w:id="298" w:name="_Toc115169474"/>
      <w:bookmarkStart w:id="299" w:name="_Toc115170464"/>
      <w:bookmarkStart w:id="300" w:name="_Toc114841632"/>
      <w:bookmarkStart w:id="301" w:name="_Toc115102672"/>
      <w:bookmarkStart w:id="302" w:name="_Toc115166292"/>
      <w:bookmarkStart w:id="303" w:name="_Toc115169475"/>
      <w:bookmarkStart w:id="304" w:name="_Toc115170465"/>
      <w:bookmarkStart w:id="305" w:name="_Toc114841633"/>
      <w:bookmarkStart w:id="306" w:name="_Toc115102673"/>
      <w:bookmarkStart w:id="307" w:name="_Toc115166293"/>
      <w:bookmarkStart w:id="308" w:name="_Toc115169476"/>
      <w:bookmarkStart w:id="309" w:name="_Toc115170466"/>
      <w:bookmarkStart w:id="310" w:name="_Toc114841634"/>
      <w:bookmarkStart w:id="311" w:name="_Toc115102674"/>
      <w:bookmarkStart w:id="312" w:name="_Toc115166294"/>
      <w:bookmarkStart w:id="313" w:name="_Toc115169477"/>
      <w:bookmarkStart w:id="314" w:name="_Toc115170467"/>
      <w:bookmarkStart w:id="315" w:name="_Toc114841635"/>
      <w:bookmarkStart w:id="316" w:name="_Toc115102675"/>
      <w:bookmarkStart w:id="317" w:name="_Toc115166295"/>
      <w:bookmarkStart w:id="318" w:name="_Toc115169478"/>
      <w:bookmarkStart w:id="319" w:name="_Toc115170468"/>
      <w:bookmarkStart w:id="320" w:name="_Toc114841636"/>
      <w:bookmarkStart w:id="321" w:name="_Toc115102676"/>
      <w:bookmarkStart w:id="322" w:name="_Toc115166296"/>
      <w:bookmarkStart w:id="323" w:name="_Toc115169479"/>
      <w:bookmarkStart w:id="324" w:name="_Toc115170469"/>
      <w:bookmarkStart w:id="325" w:name="_Toc114841637"/>
      <w:bookmarkStart w:id="326" w:name="_Toc115102677"/>
      <w:bookmarkStart w:id="327" w:name="_Toc115166297"/>
      <w:bookmarkStart w:id="328" w:name="_Toc115169480"/>
      <w:bookmarkStart w:id="329" w:name="_Toc115170470"/>
      <w:bookmarkStart w:id="330" w:name="_Toc114841638"/>
      <w:bookmarkStart w:id="331" w:name="_Toc115102678"/>
      <w:bookmarkStart w:id="332" w:name="_Toc115166298"/>
      <w:bookmarkStart w:id="333" w:name="_Toc115169481"/>
      <w:bookmarkStart w:id="334" w:name="_Toc115170471"/>
      <w:bookmarkStart w:id="335" w:name="_Toc114841639"/>
      <w:bookmarkStart w:id="336" w:name="_Toc115102679"/>
      <w:bookmarkStart w:id="337" w:name="_Toc115166299"/>
      <w:bookmarkStart w:id="338" w:name="_Toc115169482"/>
      <w:bookmarkStart w:id="339" w:name="_Toc115170472"/>
      <w:bookmarkStart w:id="340" w:name="_Toc114841640"/>
      <w:bookmarkStart w:id="341" w:name="_Toc115102680"/>
      <w:bookmarkStart w:id="342" w:name="_Toc115166300"/>
      <w:bookmarkStart w:id="343" w:name="_Toc115169483"/>
      <w:bookmarkStart w:id="344" w:name="_Toc115170473"/>
      <w:bookmarkStart w:id="345" w:name="_Toc114841641"/>
      <w:bookmarkStart w:id="346" w:name="_Toc115102681"/>
      <w:bookmarkStart w:id="347" w:name="_Toc115166301"/>
      <w:bookmarkStart w:id="348" w:name="_Toc115169484"/>
      <w:bookmarkStart w:id="349" w:name="_Toc115170474"/>
      <w:bookmarkStart w:id="350" w:name="_Toc114841642"/>
      <w:bookmarkStart w:id="351" w:name="_Toc115102682"/>
      <w:bookmarkStart w:id="352" w:name="_Toc115166302"/>
      <w:bookmarkStart w:id="353" w:name="_Toc115169485"/>
      <w:bookmarkStart w:id="354" w:name="_Toc115170475"/>
      <w:bookmarkStart w:id="355" w:name="_Toc114841643"/>
      <w:bookmarkStart w:id="356" w:name="_Toc115102683"/>
      <w:bookmarkStart w:id="357" w:name="_Toc115166303"/>
      <w:bookmarkStart w:id="358" w:name="_Toc115169486"/>
      <w:bookmarkStart w:id="359" w:name="_Toc115170476"/>
      <w:bookmarkStart w:id="360" w:name="_Toc114841644"/>
      <w:bookmarkStart w:id="361" w:name="_Toc115102684"/>
      <w:bookmarkStart w:id="362" w:name="_Toc115166304"/>
      <w:bookmarkStart w:id="363" w:name="_Toc115169487"/>
      <w:bookmarkStart w:id="364" w:name="_Toc115170477"/>
      <w:bookmarkStart w:id="365" w:name="_Toc114841645"/>
      <w:bookmarkStart w:id="366" w:name="_Toc115102685"/>
      <w:bookmarkStart w:id="367" w:name="_Toc115166305"/>
      <w:bookmarkStart w:id="368" w:name="_Toc115169488"/>
      <w:bookmarkStart w:id="369" w:name="_Toc115170478"/>
      <w:bookmarkStart w:id="370" w:name="_Toc132811545"/>
      <w:bookmarkStart w:id="371" w:name="_Toc132811653"/>
      <w:bookmarkStart w:id="372" w:name="_Toc132811760"/>
      <w:bookmarkStart w:id="373" w:name="_Toc132811884"/>
      <w:bookmarkStart w:id="374" w:name="_Toc132811996"/>
      <w:bookmarkStart w:id="375" w:name="_Toc132812349"/>
      <w:bookmarkStart w:id="376" w:name="_Toc132887112"/>
      <w:bookmarkStart w:id="377" w:name="_Toc132964304"/>
      <w:bookmarkStart w:id="378" w:name="_Toc132965649"/>
      <w:bookmarkStart w:id="379" w:name="_Toc132811546"/>
      <w:bookmarkStart w:id="380" w:name="_Toc132811654"/>
      <w:bookmarkStart w:id="381" w:name="_Toc132811761"/>
      <w:bookmarkStart w:id="382" w:name="_Toc132811885"/>
      <w:bookmarkStart w:id="383" w:name="_Toc132811997"/>
      <w:bookmarkStart w:id="384" w:name="_Toc132812350"/>
      <w:bookmarkStart w:id="385" w:name="_Toc132887113"/>
      <w:bookmarkStart w:id="386" w:name="_Toc132964305"/>
      <w:bookmarkStart w:id="387" w:name="_Toc132965650"/>
      <w:bookmarkStart w:id="388" w:name="_Toc132811547"/>
      <w:bookmarkStart w:id="389" w:name="_Toc132811655"/>
      <w:bookmarkStart w:id="390" w:name="_Toc132811762"/>
      <w:bookmarkStart w:id="391" w:name="_Toc132811886"/>
      <w:bookmarkStart w:id="392" w:name="_Toc132811998"/>
      <w:bookmarkStart w:id="393" w:name="_Toc132812351"/>
      <w:bookmarkStart w:id="394" w:name="_Toc132887114"/>
      <w:bookmarkStart w:id="395" w:name="_Toc132964306"/>
      <w:bookmarkStart w:id="396" w:name="_Toc132965651"/>
      <w:bookmarkStart w:id="397" w:name="_Toc132811548"/>
      <w:bookmarkStart w:id="398" w:name="_Toc132811656"/>
      <w:bookmarkStart w:id="399" w:name="_Toc132811763"/>
      <w:bookmarkStart w:id="400" w:name="_Toc132811887"/>
      <w:bookmarkStart w:id="401" w:name="_Toc132811999"/>
      <w:bookmarkStart w:id="402" w:name="_Toc132812352"/>
      <w:bookmarkStart w:id="403" w:name="_Toc132887115"/>
      <w:bookmarkStart w:id="404" w:name="_Toc132964307"/>
      <w:bookmarkStart w:id="405" w:name="_Toc132965652"/>
      <w:bookmarkStart w:id="406" w:name="_Toc132811549"/>
      <w:bookmarkStart w:id="407" w:name="_Toc132811657"/>
      <w:bookmarkStart w:id="408" w:name="_Toc132811764"/>
      <w:bookmarkStart w:id="409" w:name="_Toc132811888"/>
      <w:bookmarkStart w:id="410" w:name="_Toc132812000"/>
      <w:bookmarkStart w:id="411" w:name="_Toc132812353"/>
      <w:bookmarkStart w:id="412" w:name="_Toc132887116"/>
      <w:bookmarkStart w:id="413" w:name="_Toc132964308"/>
      <w:bookmarkStart w:id="414" w:name="_Toc132965653"/>
      <w:bookmarkStart w:id="415" w:name="_Toc132811550"/>
      <w:bookmarkStart w:id="416" w:name="_Toc132811658"/>
      <w:bookmarkStart w:id="417" w:name="_Toc132811765"/>
      <w:bookmarkStart w:id="418" w:name="_Toc132811889"/>
      <w:bookmarkStart w:id="419" w:name="_Toc132812001"/>
      <w:bookmarkStart w:id="420" w:name="_Toc132812354"/>
      <w:bookmarkStart w:id="421" w:name="_Toc132887117"/>
      <w:bookmarkStart w:id="422" w:name="_Toc132964309"/>
      <w:bookmarkStart w:id="423" w:name="_Toc132965654"/>
      <w:bookmarkStart w:id="424" w:name="_Toc132811551"/>
      <w:bookmarkStart w:id="425" w:name="_Toc132811659"/>
      <w:bookmarkStart w:id="426" w:name="_Toc132811766"/>
      <w:bookmarkStart w:id="427" w:name="_Toc132811890"/>
      <w:bookmarkStart w:id="428" w:name="_Toc132812002"/>
      <w:bookmarkStart w:id="429" w:name="_Toc132812355"/>
      <w:bookmarkStart w:id="430" w:name="_Toc132887118"/>
      <w:bookmarkStart w:id="431" w:name="_Toc132964310"/>
      <w:bookmarkStart w:id="432" w:name="_Toc132965655"/>
      <w:bookmarkStart w:id="433" w:name="_Toc132811552"/>
      <w:bookmarkStart w:id="434" w:name="_Toc132811660"/>
      <w:bookmarkStart w:id="435" w:name="_Toc132811767"/>
      <w:bookmarkStart w:id="436" w:name="_Toc132811891"/>
      <w:bookmarkStart w:id="437" w:name="_Toc132812003"/>
      <w:bookmarkStart w:id="438" w:name="_Toc132812356"/>
      <w:bookmarkStart w:id="439" w:name="_Toc132887119"/>
      <w:bookmarkStart w:id="440" w:name="_Toc132964311"/>
      <w:bookmarkStart w:id="441" w:name="_Toc132965656"/>
      <w:bookmarkStart w:id="442" w:name="_Toc132811553"/>
      <w:bookmarkStart w:id="443" w:name="_Toc132811661"/>
      <w:bookmarkStart w:id="444" w:name="_Toc132811768"/>
      <w:bookmarkStart w:id="445" w:name="_Toc132811892"/>
      <w:bookmarkStart w:id="446" w:name="_Toc132812004"/>
      <w:bookmarkStart w:id="447" w:name="_Toc132812357"/>
      <w:bookmarkStart w:id="448" w:name="_Toc132887120"/>
      <w:bookmarkStart w:id="449" w:name="_Toc132964312"/>
      <w:bookmarkStart w:id="450" w:name="_Toc132965657"/>
      <w:bookmarkStart w:id="451" w:name="_Toc132811554"/>
      <w:bookmarkStart w:id="452" w:name="_Toc132811662"/>
      <w:bookmarkStart w:id="453" w:name="_Toc132811769"/>
      <w:bookmarkStart w:id="454" w:name="_Toc132811893"/>
      <w:bookmarkStart w:id="455" w:name="_Toc132812005"/>
      <w:bookmarkStart w:id="456" w:name="_Toc132812358"/>
      <w:bookmarkStart w:id="457" w:name="_Toc132887121"/>
      <w:bookmarkStart w:id="458" w:name="_Toc132964313"/>
      <w:bookmarkStart w:id="459" w:name="_Toc132965658"/>
      <w:bookmarkStart w:id="460" w:name="_Toc132811555"/>
      <w:bookmarkStart w:id="461" w:name="_Toc132811663"/>
      <w:bookmarkStart w:id="462" w:name="_Toc132811770"/>
      <w:bookmarkStart w:id="463" w:name="_Toc132811894"/>
      <w:bookmarkStart w:id="464" w:name="_Toc132812006"/>
      <w:bookmarkStart w:id="465" w:name="_Toc132812359"/>
      <w:bookmarkStart w:id="466" w:name="_Toc132887122"/>
      <w:bookmarkStart w:id="467" w:name="_Toc132964314"/>
      <w:bookmarkStart w:id="468" w:name="_Toc132965659"/>
      <w:bookmarkStart w:id="469" w:name="_Toc132811556"/>
      <w:bookmarkStart w:id="470" w:name="_Toc132811664"/>
      <w:bookmarkStart w:id="471" w:name="_Toc132811771"/>
      <w:bookmarkStart w:id="472" w:name="_Toc132811895"/>
      <w:bookmarkStart w:id="473" w:name="_Toc132812007"/>
      <w:bookmarkStart w:id="474" w:name="_Toc132812360"/>
      <w:bookmarkStart w:id="475" w:name="_Toc132887123"/>
      <w:bookmarkStart w:id="476" w:name="_Toc132964315"/>
      <w:bookmarkStart w:id="477" w:name="_Toc132965660"/>
      <w:bookmarkStart w:id="478" w:name="_Toc116898164"/>
      <w:bookmarkStart w:id="479" w:name="_Toc133951763"/>
      <w:bookmarkStart w:id="480" w:name="_Toc2120265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lastRenderedPageBreak/>
        <w:t>ОТНОШЕНИЯ С БУКМЕКЕРСКИМИ ОРГАНИЗАЦИЯМИ</w:t>
      </w:r>
      <w:bookmarkEnd w:id="478"/>
      <w:bookmarkEnd w:id="479"/>
      <w:bookmarkEnd w:id="480"/>
    </w:p>
    <w:p w14:paraId="144580FA" w14:textId="45D0D705" w:rsidR="00F3691B" w:rsidRPr="00B773BE" w:rsidRDefault="00F3691B" w:rsidP="00EC57D9">
      <w:pPr>
        <w:pStyle w:val="TextTop1"/>
        <w:ind w:left="851" w:hanging="567"/>
      </w:pPr>
      <w:bookmarkStart w:id="481" w:name="_Hlk115188658"/>
      <w:r>
        <w:rPr>
          <w:rFonts w:ascii="Cambria" w:hAnsi="Cambria" w:cs="Cambria"/>
        </w:rPr>
        <w:t>О</w:t>
      </w:r>
      <w:r>
        <w:t>хваченное лицо не вправе иметь деловые связи или вступать в любые деловые отношения (формальные или неформальные) с какой-либо Букмекерской организацией, если это предполагает выплату денежных средств Охваченному лицу или им самим либо предоставление ему или им каких-либо выгод или преимуществ, прямо или косвенно, в результате таких связей или отношений.</w:t>
      </w:r>
    </w:p>
    <w:bookmarkEnd w:id="481"/>
    <w:p w14:paraId="733D2329" w14:textId="01C61AC0" w:rsidR="00F3691B" w:rsidRPr="00AD4CB4" w:rsidRDefault="00F3691B" w:rsidP="00EC57D9">
      <w:pPr>
        <w:pStyle w:val="TextTop1"/>
        <w:ind w:left="851" w:hanging="567"/>
      </w:pPr>
      <w:r>
        <w:t>В порядке исключения из статьи 16.1, Охваченное лицо не будет считаться нарушившим Кодекс этики, если оно работает по найму в материнской компании, дочерней компанией которой является Букмекерская организация (или Ставки входят в деловые интересы какой-либо дочерней компании), либо имеет деловые связи с такой материнской компанией, при условии что Охваченное лицо докажет, что (i) оно не имеет прямого отношения к дочерней компании, (ii) оно не извлекает прямой или косвенной выгоды из дочерней компании и (iii) бизнес материнской компании не связан со Ставками.</w:t>
      </w:r>
    </w:p>
    <w:p w14:paraId="7F0AAE7D" w14:textId="4AF332D1" w:rsidR="00F3691B" w:rsidRDefault="00F3691B" w:rsidP="00EC57D9">
      <w:pPr>
        <w:pStyle w:val="TextTop1"/>
        <w:ind w:left="851" w:hanging="567"/>
      </w:pPr>
      <w:r>
        <w:t>Охваченное лицо считается нарушившим статью 16.1, если какое-либо Связанное лицо имеет контролирующую долю в Букмекерской организации, существенные отношения с Букмекерской организацией либо занято в повседневном операционном управлении Букмекерской организацией, — если только это не раскрыто подразделению по этике / уполномоченному по этике [</w:t>
      </w:r>
      <w:r>
        <w:rPr>
          <w:highlight w:val="yellow"/>
        </w:rPr>
        <w:t>НАИМЕНОВАНИЕ ФЕДЕРАЦИИ — ЧЛЕНА WORLD AQUATICS</w:t>
      </w:r>
      <w:r>
        <w:t>], не зафиксировано им и не одобрено.</w:t>
      </w:r>
    </w:p>
    <w:p w14:paraId="10536B83" w14:textId="77777777" w:rsidR="00EC57D9" w:rsidRDefault="00EC57D9" w:rsidP="004F6F31">
      <w:pPr>
        <w:pStyle w:val="Heading2"/>
        <w:numPr>
          <w:ilvl w:val="0"/>
          <w:numId w:val="0"/>
        </w:numPr>
        <w:ind w:left="851"/>
      </w:pPr>
    </w:p>
    <w:p w14:paraId="7D019EC4" w14:textId="77777777" w:rsidR="00EC57D9" w:rsidRDefault="00EC57D9" w:rsidP="00EC57D9"/>
    <w:p w14:paraId="7AE836BC" w14:textId="77777777" w:rsidR="00EC57D9" w:rsidRDefault="00EC57D9" w:rsidP="00EC57D9"/>
    <w:p w14:paraId="0FD8C5EB" w14:textId="77777777" w:rsidR="00EC57D9" w:rsidRDefault="00EC57D9" w:rsidP="00EC57D9"/>
    <w:p w14:paraId="52AF29FF" w14:textId="77777777" w:rsidR="00EC57D9" w:rsidRDefault="00EC57D9" w:rsidP="00EC57D9"/>
    <w:p w14:paraId="361E9E00" w14:textId="77777777" w:rsidR="00EC57D9" w:rsidRDefault="00EC57D9" w:rsidP="00EC57D9"/>
    <w:p w14:paraId="4BEACEBC" w14:textId="77777777" w:rsidR="00EC57D9" w:rsidRDefault="00EC57D9" w:rsidP="00EC57D9"/>
    <w:p w14:paraId="4219900D" w14:textId="77777777" w:rsidR="00EC57D9" w:rsidRDefault="00EC57D9" w:rsidP="00EC57D9"/>
    <w:p w14:paraId="3F630AC3" w14:textId="77777777" w:rsidR="00EC57D9" w:rsidRDefault="00EC57D9" w:rsidP="00EC57D9"/>
    <w:p w14:paraId="605869AC" w14:textId="77777777" w:rsidR="00EC57D9" w:rsidRDefault="00EC57D9" w:rsidP="00EC57D9"/>
    <w:p w14:paraId="2AB5199B" w14:textId="77777777" w:rsidR="00EC57D9" w:rsidRDefault="00EC57D9" w:rsidP="00EC57D9"/>
    <w:p w14:paraId="4B627844" w14:textId="77777777" w:rsidR="00EC57D9" w:rsidRDefault="00EC57D9" w:rsidP="00EC57D9"/>
    <w:p w14:paraId="40BFFD37" w14:textId="77777777" w:rsidR="00EC57D9" w:rsidRDefault="00EC57D9" w:rsidP="00EC57D9"/>
    <w:p w14:paraId="51E4B449" w14:textId="77777777" w:rsidR="00EC57D9" w:rsidRDefault="00EC57D9" w:rsidP="00EC57D9"/>
    <w:p w14:paraId="29E12FA8" w14:textId="77777777" w:rsidR="00EC57D9" w:rsidRDefault="00EC57D9" w:rsidP="00EC57D9"/>
    <w:p w14:paraId="34C2BAD2" w14:textId="77777777" w:rsidR="00EC57D9" w:rsidRDefault="00EC57D9" w:rsidP="00EC57D9"/>
    <w:p w14:paraId="0CA856CF" w14:textId="77777777" w:rsidR="00EC57D9" w:rsidRDefault="00EC57D9" w:rsidP="00EC57D9"/>
    <w:p w14:paraId="3323D086" w14:textId="77777777" w:rsidR="00EC57D9" w:rsidRDefault="00EC57D9" w:rsidP="00EC57D9"/>
    <w:p w14:paraId="766EBC8D" w14:textId="77777777" w:rsidR="00EC57D9" w:rsidRPr="00EC57D9" w:rsidRDefault="00EC57D9" w:rsidP="00EC57D9"/>
    <w:p w14:paraId="538037D3" w14:textId="45C4DD00" w:rsidR="00F529FF" w:rsidRDefault="00D15575" w:rsidP="00F529FF">
      <w:pPr>
        <w:pStyle w:val="Heading1"/>
      </w:pPr>
      <w:bookmarkStart w:id="482" w:name="_Toc132811134"/>
      <w:bookmarkStart w:id="483" w:name="_Toc132811145"/>
      <w:bookmarkStart w:id="484" w:name="_Toc132811558"/>
      <w:bookmarkStart w:id="485" w:name="_Toc132811666"/>
      <w:bookmarkStart w:id="486" w:name="_Toc132811773"/>
      <w:bookmarkStart w:id="487" w:name="_Toc132811897"/>
      <w:bookmarkStart w:id="488" w:name="_Toc132812009"/>
      <w:bookmarkStart w:id="489" w:name="_Toc132812362"/>
      <w:bookmarkStart w:id="490" w:name="_Toc132887125"/>
      <w:bookmarkStart w:id="491" w:name="_Toc132964317"/>
      <w:bookmarkStart w:id="492" w:name="_Toc132965662"/>
      <w:bookmarkStart w:id="493" w:name="_Toc132811135"/>
      <w:bookmarkStart w:id="494" w:name="_Toc132811146"/>
      <w:bookmarkStart w:id="495" w:name="_Toc132811559"/>
      <w:bookmarkStart w:id="496" w:name="_Toc132811667"/>
      <w:bookmarkStart w:id="497" w:name="_Toc132811774"/>
      <w:bookmarkStart w:id="498" w:name="_Toc132811898"/>
      <w:bookmarkStart w:id="499" w:name="_Toc132812010"/>
      <w:bookmarkStart w:id="500" w:name="_Toc132812363"/>
      <w:bookmarkStart w:id="501" w:name="_Toc132887126"/>
      <w:bookmarkStart w:id="502" w:name="_Toc132964318"/>
      <w:bookmarkStart w:id="503" w:name="_Toc132965663"/>
      <w:bookmarkStart w:id="504" w:name="_Toc132811147"/>
      <w:bookmarkStart w:id="505" w:name="_Toc133951764"/>
      <w:bookmarkStart w:id="506" w:name="_Toc136936034"/>
      <w:bookmarkStart w:id="507" w:name="_Toc212026585"/>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t>ПРАВИЛА ЗАЩИТЫ УЧАСТНИКОВ СПОРТА</w:t>
      </w:r>
      <w:bookmarkStart w:id="508" w:name="_Toc132811561"/>
      <w:bookmarkStart w:id="509" w:name="_Toc132811669"/>
      <w:bookmarkStart w:id="510" w:name="_Toc132811776"/>
      <w:bookmarkStart w:id="511" w:name="_Toc132811900"/>
      <w:bookmarkStart w:id="512" w:name="_Toc132812012"/>
      <w:bookmarkStart w:id="513" w:name="_Toc132812365"/>
      <w:bookmarkStart w:id="514" w:name="_Toc132887128"/>
      <w:bookmarkStart w:id="515" w:name="_Toc132964320"/>
      <w:bookmarkStart w:id="516" w:name="_Toc132965665"/>
      <w:bookmarkStart w:id="517" w:name="_Toc124192843"/>
      <w:bookmarkStart w:id="518" w:name="_Toc124248760"/>
      <w:bookmarkStart w:id="519" w:name="_Toc133951765"/>
      <w:bookmarkEnd w:id="504"/>
      <w:bookmarkEnd w:id="505"/>
      <w:bookmarkEnd w:id="506"/>
      <w:bookmarkEnd w:id="507"/>
      <w:bookmarkEnd w:id="508"/>
      <w:bookmarkEnd w:id="509"/>
      <w:bookmarkEnd w:id="510"/>
      <w:bookmarkEnd w:id="511"/>
      <w:bookmarkEnd w:id="512"/>
      <w:bookmarkEnd w:id="513"/>
      <w:bookmarkEnd w:id="514"/>
      <w:bookmarkEnd w:id="515"/>
      <w:bookmarkEnd w:id="516"/>
    </w:p>
    <w:p w14:paraId="1F98D4C0" w14:textId="24E3D572" w:rsidR="0039622E" w:rsidRPr="00C224BC" w:rsidRDefault="00D15575" w:rsidP="004F6F31">
      <w:pPr>
        <w:pStyle w:val="Heading2"/>
      </w:pPr>
      <w:bookmarkStart w:id="520" w:name="_Toc212026586"/>
      <w:r>
        <w:t>ЗАПРЕЩЁННОЕ ПОВЕДЕНИЕ</w:t>
      </w:r>
      <w:bookmarkEnd w:id="517"/>
      <w:bookmarkEnd w:id="518"/>
      <w:bookmarkEnd w:id="519"/>
      <w:bookmarkEnd w:id="520"/>
    </w:p>
    <w:p w14:paraId="45269221" w14:textId="77777777" w:rsidR="00D15575" w:rsidRPr="00C224BC" w:rsidRDefault="00D15575" w:rsidP="003B558D">
      <w:pPr>
        <w:pStyle w:val="TextTop1"/>
        <w:ind w:left="851" w:hanging="567"/>
      </w:pPr>
      <w:r>
        <w:rPr>
          <w:rFonts w:ascii="Cambria" w:hAnsi="Cambria" w:cs="Cambria"/>
        </w:rPr>
        <w:t>Н</w:t>
      </w:r>
      <w:r>
        <w:t>арушением Кодекса этики является следующее Запрещённое поведение:</w:t>
      </w:r>
      <w:bookmarkStart w:id="521" w:name="_Ref312161319"/>
    </w:p>
    <w:bookmarkEnd w:id="521"/>
    <w:p w14:paraId="73C0E7A8" w14:textId="77777777" w:rsidR="00D15575" w:rsidRPr="00C224BC" w:rsidRDefault="00D15575" w:rsidP="003B558D">
      <w:pPr>
        <w:pStyle w:val="ListParagraph"/>
        <w:numPr>
          <w:ilvl w:val="0"/>
          <w:numId w:val="30"/>
        </w:numPr>
        <w:ind w:left="1276"/>
      </w:pPr>
      <w:r>
        <w:rPr>
          <w:rFonts w:ascii="Termina Medium" w:hAnsi="Termina Medium"/>
        </w:rPr>
        <w:t>Домогательства: любые проявления хейзинга, пренебрежения, психологического насилия, физического насилия и сексуальных домогательств.</w:t>
      </w:r>
    </w:p>
    <w:p w14:paraId="4A8418E8" w14:textId="77777777" w:rsidR="00D15575" w:rsidRPr="00C224BC" w:rsidRDefault="00D15575" w:rsidP="003B558D">
      <w:pPr>
        <w:pStyle w:val="ListParagraph"/>
        <w:numPr>
          <w:ilvl w:val="0"/>
          <w:numId w:val="30"/>
        </w:numPr>
        <w:ind w:left="1276"/>
      </w:pPr>
      <w:r>
        <w:rPr>
          <w:rFonts w:ascii="Termina Medium" w:hAnsi="Termina Medium"/>
        </w:rPr>
        <w:t>Хейзинг: любое умышленное действие или созданная ситуация, вызывающие у Охваченного лица чувство унижения, притеснение или насмешки и создающие риск эмоционального, физического или сексуального вреда, — независимо от готовности самого лица в этом участвовать.</w:t>
      </w:r>
    </w:p>
    <w:p w14:paraId="48BC664E" w14:textId="2C0BCC3E" w:rsidR="00D15575" w:rsidRPr="00C224BC" w:rsidRDefault="00D15575" w:rsidP="003B558D">
      <w:pPr>
        <w:pStyle w:val="ListParagraph"/>
        <w:numPr>
          <w:ilvl w:val="0"/>
          <w:numId w:val="30"/>
        </w:numPr>
        <w:ind w:left="1276"/>
      </w:pPr>
      <w:r>
        <w:rPr>
          <w:rFonts w:ascii="Termina Medium" w:hAnsi="Termina Medium"/>
        </w:rPr>
        <w:t>Пренебрежение: необеспечение Охваченным лицом, несущим обязанность заботы о другом Охваченном лице, минимального уровня заботы о нём, что причиняет вред, способствует его причинению, допускает его причинение или создаёт непосредственную угрозу вреда, — например: принуждение к тренировкам в небезопасных местах или с небезопасным инвентарём; необеспечение надлежащего питания и питья во время тренировок; неспособность защитить Спортсмена от природных рисков (жара/холод/опасные условия плавания на открытой воде).</w:t>
      </w:r>
    </w:p>
    <w:p w14:paraId="7EAD98FF" w14:textId="77777777" w:rsidR="00D15575" w:rsidRPr="00C224BC" w:rsidRDefault="00D15575" w:rsidP="003B558D">
      <w:pPr>
        <w:pStyle w:val="ListParagraph"/>
        <w:numPr>
          <w:ilvl w:val="0"/>
          <w:numId w:val="30"/>
        </w:numPr>
        <w:ind w:left="1276"/>
      </w:pPr>
      <w:r>
        <w:rPr>
          <w:rFonts w:ascii="Termina Medium" w:hAnsi="Termina Medium"/>
        </w:rPr>
        <w:t>Психологическое насилие: систематические умышленные, продолжительные, повторяющиеся бесконтактные действия в отношениях с дисбалансом власти.</w:t>
      </w:r>
      <w:bookmarkStart w:id="522" w:name="_Ref317181529"/>
    </w:p>
    <w:bookmarkEnd w:id="522"/>
    <w:p w14:paraId="53CC57AB" w14:textId="77777777" w:rsidR="001F017A" w:rsidRDefault="00D15575" w:rsidP="003B558D">
      <w:pPr>
        <w:pStyle w:val="ListParagraph"/>
        <w:numPr>
          <w:ilvl w:val="0"/>
          <w:numId w:val="30"/>
        </w:numPr>
        <w:ind w:left="1276"/>
      </w:pPr>
      <w:r>
        <w:rPr>
          <w:rFonts w:ascii="Termina Medium" w:hAnsi="Termina Medium"/>
        </w:rPr>
        <w:t>Физическое насилие: любое умышленное и нежелательное действие — например, удары, избиение, пинки, укусы, ожоги, — причиняющее физическую травму или повреждение. К таким действиям относятся также принудительная или ненадлежащая физическая нагрузка (например, тренировочные нагрузки, не соответствующие возрасту или телосложению; тренировки при травме или боли), принуждение к употреблению алкоголя или к применению допинга.</w:t>
      </w:r>
    </w:p>
    <w:p w14:paraId="2EA4F692" w14:textId="77777777" w:rsidR="001F017A" w:rsidRDefault="00D15575" w:rsidP="003B558D">
      <w:pPr>
        <w:pStyle w:val="ListParagraph"/>
        <w:numPr>
          <w:ilvl w:val="0"/>
          <w:numId w:val="30"/>
        </w:numPr>
        <w:ind w:left="1276"/>
      </w:pPr>
      <w:r>
        <w:rPr>
          <w:rFonts w:ascii="Termina Medium" w:hAnsi="Termina Medium"/>
        </w:rPr>
        <w:t>Сексуальные домогательства: любое нежелательное поведение сексуального характера, словесное или физическое. Сексуальные домогательства включают сексуальные притязания, требования сексуальных услуг и иные словесные или физические действия сексуального характера, выраженные прямо или косвенно.</w:t>
      </w:r>
    </w:p>
    <w:p w14:paraId="6F975162" w14:textId="3202C0A3" w:rsidR="00B048E6" w:rsidRDefault="00D15575" w:rsidP="003B558D">
      <w:pPr>
        <w:pStyle w:val="ListParagraph"/>
        <w:numPr>
          <w:ilvl w:val="0"/>
          <w:numId w:val="30"/>
        </w:numPr>
        <w:ind w:left="1276"/>
      </w:pPr>
      <w:r>
        <w:rPr>
          <w:rFonts w:ascii="Termina Medium" w:hAnsi="Termina Medium"/>
        </w:rPr>
        <w:t>Сексуальное насилие: любое поведение сексуального характера — бесконтактное, контактное или с проникновением, — при котором согласие получено путём принуждения или манипуляции либо не дано или не может быть дано.</w:t>
      </w:r>
      <w:bookmarkStart w:id="523" w:name="_Toc132811148"/>
    </w:p>
    <w:p w14:paraId="40E639AD" w14:textId="77777777" w:rsidR="003B558D" w:rsidRDefault="003B558D" w:rsidP="003B558D">
      <w:pPr>
        <w:pStyle w:val="ListParagraph"/>
        <w:numPr>
          <w:ilvl w:val="0"/>
          <w:numId w:val="0"/>
        </w:numPr>
        <w:ind w:left="1276"/>
      </w:pPr>
    </w:p>
    <w:p w14:paraId="6BDAC71F" w14:textId="77777777" w:rsidR="003B558D" w:rsidRDefault="003B558D" w:rsidP="003B558D">
      <w:pPr>
        <w:pStyle w:val="ListParagraph"/>
        <w:numPr>
          <w:ilvl w:val="0"/>
          <w:numId w:val="0"/>
        </w:numPr>
        <w:ind w:left="1276"/>
      </w:pPr>
    </w:p>
    <w:p w14:paraId="3B957116" w14:textId="77777777" w:rsidR="003B558D" w:rsidRDefault="003B558D" w:rsidP="003B558D">
      <w:pPr>
        <w:pStyle w:val="ListParagraph"/>
        <w:numPr>
          <w:ilvl w:val="0"/>
          <w:numId w:val="0"/>
        </w:numPr>
        <w:ind w:left="1276"/>
      </w:pPr>
    </w:p>
    <w:p w14:paraId="2500813F" w14:textId="77777777" w:rsidR="003B558D" w:rsidRPr="004A76B4" w:rsidRDefault="003B558D" w:rsidP="003B558D">
      <w:pPr>
        <w:pStyle w:val="ListParagraph"/>
        <w:numPr>
          <w:ilvl w:val="0"/>
          <w:numId w:val="0"/>
        </w:numPr>
        <w:ind w:left="1276"/>
      </w:pPr>
    </w:p>
    <w:p w14:paraId="682C360D" w14:textId="5AA4AC7B" w:rsidR="006C7083" w:rsidRDefault="004A76B4" w:rsidP="00264F95">
      <w:pPr>
        <w:pStyle w:val="Heading1"/>
      </w:pPr>
      <w:bookmarkStart w:id="524" w:name="_Toc136936035"/>
      <w:bookmarkStart w:id="525" w:name="_Toc212026587"/>
      <w:bookmarkEnd w:id="523"/>
      <w:r>
        <w:lastRenderedPageBreak/>
        <w:t>ОБЕСПЕЧЕНИЕ СОБЛЮДЕНИЯ КОДЕКСА ЭТИКИ</w:t>
      </w:r>
      <w:bookmarkStart w:id="526" w:name="_Toc132811574"/>
      <w:bookmarkStart w:id="527" w:name="_Toc132811682"/>
      <w:bookmarkStart w:id="528" w:name="_Toc132811789"/>
      <w:bookmarkStart w:id="529" w:name="_Toc132811913"/>
      <w:bookmarkStart w:id="530" w:name="_Toc132812025"/>
      <w:bookmarkStart w:id="531" w:name="_Toc132812378"/>
      <w:bookmarkStart w:id="532" w:name="_Toc132887141"/>
      <w:bookmarkStart w:id="533" w:name="_Toc132964333"/>
      <w:bookmarkStart w:id="534" w:name="_Toc132965678"/>
      <w:bookmarkStart w:id="535" w:name="_Toc132811575"/>
      <w:bookmarkStart w:id="536" w:name="_Toc132811683"/>
      <w:bookmarkStart w:id="537" w:name="_Toc132811790"/>
      <w:bookmarkStart w:id="538" w:name="_Toc132811914"/>
      <w:bookmarkStart w:id="539" w:name="_Toc132812026"/>
      <w:bookmarkStart w:id="540" w:name="_Toc132812379"/>
      <w:bookmarkStart w:id="541" w:name="_Toc132887142"/>
      <w:bookmarkStart w:id="542" w:name="_Toc132964334"/>
      <w:bookmarkStart w:id="543" w:name="_Toc132965679"/>
      <w:bookmarkStart w:id="544" w:name="_Toc132811576"/>
      <w:bookmarkStart w:id="545" w:name="_Toc132811684"/>
      <w:bookmarkStart w:id="546" w:name="_Toc132811791"/>
      <w:bookmarkStart w:id="547" w:name="_Toc132811915"/>
      <w:bookmarkStart w:id="548" w:name="_Toc132812027"/>
      <w:bookmarkStart w:id="549" w:name="_Toc132812380"/>
      <w:bookmarkStart w:id="550" w:name="_Toc132887143"/>
      <w:bookmarkStart w:id="551" w:name="_Toc132964335"/>
      <w:bookmarkStart w:id="552" w:name="_Toc132965680"/>
      <w:bookmarkStart w:id="553" w:name="_Toc132811577"/>
      <w:bookmarkStart w:id="554" w:name="_Toc132811685"/>
      <w:bookmarkStart w:id="555" w:name="_Toc132811792"/>
      <w:bookmarkStart w:id="556" w:name="_Toc132811916"/>
      <w:bookmarkStart w:id="557" w:name="_Toc132812028"/>
      <w:bookmarkStart w:id="558" w:name="_Toc132812381"/>
      <w:bookmarkStart w:id="559" w:name="_Toc132887144"/>
      <w:bookmarkStart w:id="560" w:name="_Toc132964336"/>
      <w:bookmarkStart w:id="561" w:name="_Toc132965681"/>
      <w:bookmarkStart w:id="562" w:name="_Toc132811578"/>
      <w:bookmarkStart w:id="563" w:name="_Toc132811686"/>
      <w:bookmarkStart w:id="564" w:name="_Toc132811793"/>
      <w:bookmarkStart w:id="565" w:name="_Toc132811917"/>
      <w:bookmarkStart w:id="566" w:name="_Toc132812029"/>
      <w:bookmarkStart w:id="567" w:name="_Toc132812382"/>
      <w:bookmarkStart w:id="568" w:name="_Toc132887145"/>
      <w:bookmarkStart w:id="569" w:name="_Toc132964337"/>
      <w:bookmarkStart w:id="570" w:name="_Toc132965682"/>
      <w:bookmarkStart w:id="571" w:name="_Toc132811579"/>
      <w:bookmarkStart w:id="572" w:name="_Toc132811687"/>
      <w:bookmarkStart w:id="573" w:name="_Toc132811794"/>
      <w:bookmarkStart w:id="574" w:name="_Toc132811918"/>
      <w:bookmarkStart w:id="575" w:name="_Toc132812030"/>
      <w:bookmarkStart w:id="576" w:name="_Toc132812383"/>
      <w:bookmarkStart w:id="577" w:name="_Toc132887146"/>
      <w:bookmarkStart w:id="578" w:name="_Toc132964338"/>
      <w:bookmarkStart w:id="579" w:name="_Toc132965683"/>
      <w:bookmarkStart w:id="580" w:name="_Toc132811580"/>
      <w:bookmarkStart w:id="581" w:name="_Toc132811688"/>
      <w:bookmarkStart w:id="582" w:name="_Toc132811795"/>
      <w:bookmarkStart w:id="583" w:name="_Toc132811919"/>
      <w:bookmarkStart w:id="584" w:name="_Toc132812031"/>
      <w:bookmarkStart w:id="585" w:name="_Toc132812384"/>
      <w:bookmarkStart w:id="586" w:name="_Toc132887147"/>
      <w:bookmarkStart w:id="587" w:name="_Toc132964339"/>
      <w:bookmarkStart w:id="588" w:name="_Toc132965684"/>
      <w:bookmarkStart w:id="589" w:name="_Toc132811581"/>
      <w:bookmarkStart w:id="590" w:name="_Toc132811689"/>
      <w:bookmarkStart w:id="591" w:name="_Toc132811796"/>
      <w:bookmarkStart w:id="592" w:name="_Toc132811920"/>
      <w:bookmarkStart w:id="593" w:name="_Toc132812032"/>
      <w:bookmarkStart w:id="594" w:name="_Toc132812385"/>
      <w:bookmarkStart w:id="595" w:name="_Toc132887148"/>
      <w:bookmarkStart w:id="596" w:name="_Toc132964340"/>
      <w:bookmarkStart w:id="597" w:name="_Toc132965685"/>
      <w:bookmarkStart w:id="598" w:name="_Toc132811582"/>
      <w:bookmarkStart w:id="599" w:name="_Toc132811690"/>
      <w:bookmarkStart w:id="600" w:name="_Toc132811797"/>
      <w:bookmarkStart w:id="601" w:name="_Toc132811921"/>
      <w:bookmarkStart w:id="602" w:name="_Toc132812033"/>
      <w:bookmarkStart w:id="603" w:name="_Toc132812386"/>
      <w:bookmarkStart w:id="604" w:name="_Toc132887149"/>
      <w:bookmarkStart w:id="605" w:name="_Toc132964341"/>
      <w:bookmarkStart w:id="606" w:name="_Toc132965686"/>
      <w:bookmarkStart w:id="607" w:name="_Toc132811583"/>
      <w:bookmarkStart w:id="608" w:name="_Toc132811691"/>
      <w:bookmarkStart w:id="609" w:name="_Toc132811798"/>
      <w:bookmarkStart w:id="610" w:name="_Toc132811922"/>
      <w:bookmarkStart w:id="611" w:name="_Toc132812034"/>
      <w:bookmarkStart w:id="612" w:name="_Toc132812387"/>
      <w:bookmarkStart w:id="613" w:name="_Toc132887150"/>
      <w:bookmarkStart w:id="614" w:name="_Toc132964342"/>
      <w:bookmarkStart w:id="615" w:name="_Toc132965687"/>
      <w:bookmarkStart w:id="616" w:name="_Toc132811584"/>
      <w:bookmarkStart w:id="617" w:name="_Toc132811692"/>
      <w:bookmarkStart w:id="618" w:name="_Toc132811799"/>
      <w:bookmarkStart w:id="619" w:name="_Toc132811923"/>
      <w:bookmarkStart w:id="620" w:name="_Toc132812035"/>
      <w:bookmarkStart w:id="621" w:name="_Toc132812388"/>
      <w:bookmarkStart w:id="622" w:name="_Toc132887151"/>
      <w:bookmarkStart w:id="623" w:name="_Toc132964343"/>
      <w:bookmarkStart w:id="624" w:name="_Toc132965688"/>
      <w:bookmarkStart w:id="625" w:name="_Toc132811585"/>
      <w:bookmarkStart w:id="626" w:name="_Toc132811693"/>
      <w:bookmarkStart w:id="627" w:name="_Toc132811800"/>
      <w:bookmarkStart w:id="628" w:name="_Toc132811924"/>
      <w:bookmarkStart w:id="629" w:name="_Toc132812036"/>
      <w:bookmarkStart w:id="630" w:name="_Toc132812389"/>
      <w:bookmarkStart w:id="631" w:name="_Toc132887152"/>
      <w:bookmarkStart w:id="632" w:name="_Toc132964344"/>
      <w:bookmarkStart w:id="633" w:name="_Toc132965689"/>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14:paraId="290DC474" w14:textId="2D6DDADD" w:rsidR="00264F95" w:rsidRPr="00264F95" w:rsidRDefault="00264F95" w:rsidP="004F6F31">
      <w:pPr>
        <w:pStyle w:val="Heading2"/>
      </w:pPr>
      <w:bookmarkStart w:id="634" w:name="_Toc212026588"/>
      <w:r>
        <w:t>ПРАВИЛА ПОДРАЗДЕЛЕНИЯ ПО ЭТИКЕ</w:t>
      </w:r>
      <w:bookmarkEnd w:id="634"/>
    </w:p>
    <w:p w14:paraId="260F9A5D" w14:textId="6704421E" w:rsidR="00BD1AF1" w:rsidRDefault="009A0AA0" w:rsidP="003B558D">
      <w:pPr>
        <w:pStyle w:val="TextTop1"/>
        <w:ind w:left="851" w:hanging="567"/>
      </w:pPr>
      <w:r>
        <w:rPr>
          <w:rFonts w:ascii="Cambria" w:hAnsi="Cambria" w:cs="Cambria"/>
        </w:rPr>
        <w:t>П</w:t>
      </w:r>
      <w:r>
        <w:t>одразделение по этике / уполномоченный по этике [</w:t>
      </w:r>
      <w:r>
        <w:rPr>
          <w:highlight w:val="yellow"/>
        </w:rPr>
        <w:t>НАИМЕНОВАНИЕ ФЕДЕРАЦИИ — ЧЛЕНА WORLD AQUATICS</w:t>
      </w:r>
      <w:r>
        <w:t>] отвечает за обеспечение соблюдения настоящего Кодекса этики, включая оценку, расследование, рассмотрение и применение санкций за потенциальные нарушения Кодекса этики. [</w:t>
      </w:r>
      <w:r>
        <w:rPr>
          <w:highlight w:val="yellow"/>
        </w:rPr>
        <w:t>НАИМЕНОВАНИЕ ФЕДЕРАЦИИ — ЧЛЕНА WORLD AQUATICS</w:t>
      </w:r>
      <w:r>
        <w:t>] не отвечает за обеспечение соблюдения кодекса этики какого-либо члена [</w:t>
      </w:r>
      <w:r>
        <w:rPr>
          <w:highlight w:val="yellow"/>
        </w:rPr>
        <w:t>НАИМЕНОВАНИЕ ФЕДЕРАЦИИ — ЧЛЕНА WORLD AQUATICS</w:t>
      </w:r>
      <w:r>
        <w:t>] или World Aquatics.</w:t>
      </w:r>
    </w:p>
    <w:p w14:paraId="64AD9517" w14:textId="3E4FBCDC" w:rsidR="00A24326" w:rsidRPr="00C54F9F" w:rsidRDefault="00BD1AF1" w:rsidP="003B558D">
      <w:pPr>
        <w:pStyle w:val="TextTop1"/>
        <w:ind w:left="851" w:hanging="567"/>
      </w:pPr>
      <w:r>
        <w:t>Подразделение по этике / уполномоченный по этике [</w:t>
      </w:r>
      <w:r>
        <w:rPr>
          <w:highlight w:val="yellow"/>
        </w:rPr>
        <w:t>НАИМЕНОВАНИЕ ФЕДЕРАЦИИ — ЧЛЕНА WORLD AQUATICS</w:t>
      </w:r>
      <w:r>
        <w:t>] отвечает за обеспечение соблюдения настоящего Кодекса только в части нарушений Кодекса этики, относящихся исключительно к Мероприятиям [</w:t>
      </w:r>
      <w:r>
        <w:rPr>
          <w:highlight w:val="yellow"/>
        </w:rPr>
        <w:t>НАИМЕНОВАНИЕ ФЕДЕРАЦИИ — ЧЛЕНА WORLD AQUATICS</w:t>
      </w:r>
      <w:r>
        <w:t>] или вопросам, непосредственно касающимся [</w:t>
      </w:r>
      <w:r>
        <w:rPr>
          <w:highlight w:val="yellow"/>
        </w:rPr>
        <w:t>НАИМЕНОВАНИЕ ФЕДЕРАЦИИ — ЧЛЕНА WORLD AQUATICS</w:t>
      </w:r>
      <w:r>
        <w:t>], а не к мероприятиям или вопросам World Aquatics либо членов [</w:t>
      </w:r>
      <w:r>
        <w:rPr>
          <w:highlight w:val="yellow"/>
        </w:rPr>
        <w:t>НАИМЕНОВАНИЕ ФЕДЕРАЦИИ — ЧЛЕНА WORLD AQUATICS</w:t>
      </w:r>
      <w:r>
        <w:t>]. Если нарушение Кодекса этики одновременно является нарушением Кодекса этики World Aquatics или кодекса этики члена [</w:t>
      </w:r>
      <w:r>
        <w:rPr>
          <w:highlight w:val="yellow"/>
        </w:rPr>
        <w:t>НАИМЕНОВАНИЕ ФЕДЕРАЦИИ — ЧЛЕНА WORLD AQUATICS</w:t>
      </w:r>
      <w:r>
        <w:t>], подразделение по этике / уполномоченный по этике [</w:t>
      </w:r>
      <w:r>
        <w:rPr>
          <w:highlight w:val="yellow"/>
        </w:rPr>
        <w:t>НАИМЕНОВАНИЕ ФЕДЕРАЦИИ — ЧЛЕНА WORLD AQUATICS</w:t>
      </w:r>
      <w:r>
        <w:t>] взаимодействует с этими сторонами, чтобы вопрос был рассмотрен ответственным органом. [</w:t>
      </w:r>
      <w:r>
        <w:rPr>
          <w:highlight w:val="yellow"/>
        </w:rPr>
        <w:t>НАИМЕНОВАНИЕ ФЕДЕРАЦИИ — ЧЛЕНА WORLD AQUATICS</w:t>
      </w:r>
      <w:r>
        <w:t>] уступает AQIU, который имеет приоритет по вопросам, отнесённым к его юрисдикции.</w:t>
      </w:r>
    </w:p>
    <w:p w14:paraId="7C11C0C7" w14:textId="1E06E674" w:rsidR="009F04DC" w:rsidRPr="00B67EAA" w:rsidRDefault="009F04DC" w:rsidP="004F6F31">
      <w:pPr>
        <w:pStyle w:val="Heading2"/>
      </w:pPr>
      <w:bookmarkStart w:id="635" w:name="_Toc116898167"/>
      <w:bookmarkStart w:id="636" w:name="_Toc133951768"/>
      <w:bookmarkStart w:id="637" w:name="_Toc212026589"/>
      <w:r>
        <w:t>МОНИТОРИНГ</w:t>
      </w:r>
      <w:bookmarkEnd w:id="635"/>
      <w:bookmarkEnd w:id="636"/>
      <w:bookmarkEnd w:id="637"/>
    </w:p>
    <w:p w14:paraId="1995635E" w14:textId="2414470F" w:rsidR="009F04DC" w:rsidRPr="00CD50C7" w:rsidRDefault="009F04DC" w:rsidP="00607F74">
      <w:r>
        <w:rPr>
          <w:rFonts w:ascii="Cambria" w:hAnsi="Cambria" w:cs="Cambria"/>
        </w:rPr>
        <w:t>П</w:t>
      </w:r>
      <w:r>
        <w:t>одразделение по этике / уполномоченный по этике [</w:t>
      </w:r>
      <w:r>
        <w:rPr>
          <w:highlight w:val="yellow"/>
        </w:rPr>
        <w:t>НАИМЕНОВАНИЕ ФЕДЕРАЦИИ — ЧЛЕНА WORLD AQUATICS</w:t>
      </w:r>
      <w:r>
        <w:t>] может предпринимать все практические шаги в пределах своих полномочий для предотвращения и расследования потенциальных нарушений Кодекса этики, включая:</w:t>
      </w:r>
    </w:p>
    <w:p w14:paraId="11E42740" w14:textId="77777777" w:rsidR="00F529FF" w:rsidRDefault="009F04DC" w:rsidP="008B635A">
      <w:pPr>
        <w:pStyle w:val="ListParagraph"/>
        <w:numPr>
          <w:ilvl w:val="0"/>
          <w:numId w:val="20"/>
        </w:numPr>
      </w:pPr>
      <w:r>
        <w:t>мониторинг Ставок, в том числе отслеживание любых нетипичных моделей Ставок;</w:t>
      </w:r>
    </w:p>
    <w:p w14:paraId="30F3219A" w14:textId="7A5E620B" w:rsidR="009F04DC" w:rsidRPr="00C224BC" w:rsidRDefault="00D53F3B" w:rsidP="001F017A">
      <w:pPr>
        <w:pStyle w:val="ListParagraph"/>
      </w:pPr>
      <w:r>
        <w:t>работу горячей линии для сообщений/информаторов;</w:t>
      </w:r>
    </w:p>
    <w:p w14:paraId="4A65D6AC" w14:textId="77E8DB8F" w:rsidR="009F04DC" w:rsidRPr="00B67EAA" w:rsidRDefault="009F04DC" w:rsidP="001F017A">
      <w:pPr>
        <w:pStyle w:val="ListParagraph"/>
      </w:pPr>
      <w:r>
        <w:t>создание эффективных каналов сотрудничества (включая, помимо прочего, обмен сведениями и информацией) между [</w:t>
      </w:r>
      <w:r>
        <w:rPr>
          <w:highlight w:val="yellow"/>
        </w:rPr>
        <w:t>НАИМЕНОВАНИЕ ФЕДЕРАЦИИ — ЧЛЕНА WORLD AQUATICS</w:t>
      </w:r>
      <w:r>
        <w:t>], AQIU и World Aquatics либо между [</w:t>
      </w:r>
      <w:r>
        <w:rPr>
          <w:highlight w:val="yellow"/>
        </w:rPr>
        <w:t>НАИМЕНОВАНИЕ ФЕДЕРАЦИИ — ЧЛЕНА WORLD AQUATICS</w:t>
      </w:r>
      <w:r>
        <w:t>] и иными компетентными органами (включая национальные и международные уголовные, административные, профессиональные и/или судебные ведомства) в связи с расследованием и преследованием поведения, запрещённого настоящим Кодексом этики и/или иными применимыми законами или нормативными актами;</w:t>
      </w:r>
    </w:p>
    <w:p w14:paraId="750B5C62" w14:textId="1DD9489D" w:rsidR="009F04DC" w:rsidRPr="00B67EAA" w:rsidRDefault="009F04DC" w:rsidP="001F017A">
      <w:pPr>
        <w:pStyle w:val="ListParagraph"/>
      </w:pPr>
      <w:r>
        <w:t>обмен информацией с иными профильными спортивными организациями (например, с Международным олимпийским комитетом) по вопросам коррупции в спорте; а также</w:t>
      </w:r>
    </w:p>
    <w:p w14:paraId="4F85F709" w14:textId="33C36F1A" w:rsidR="008C4623" w:rsidRPr="00B67EAA" w:rsidRDefault="008C4623" w:rsidP="001F017A">
      <w:pPr>
        <w:pStyle w:val="ListParagraph"/>
      </w:pPr>
      <w:r>
        <w:t>внедрение образовательных программ.</w:t>
      </w:r>
    </w:p>
    <w:p w14:paraId="0B949C11" w14:textId="09439C24" w:rsidR="00B8687E" w:rsidRPr="00C224BC" w:rsidRDefault="00303AED" w:rsidP="004F6F31">
      <w:pPr>
        <w:pStyle w:val="Heading2"/>
      </w:pPr>
      <w:bookmarkStart w:id="638" w:name="_Toc116898168"/>
      <w:bookmarkStart w:id="639" w:name="_Toc133951769"/>
      <w:bookmarkStart w:id="640" w:name="_Toc212026590"/>
      <w:r>
        <w:t>СООБЩЕНИЯ</w:t>
      </w:r>
      <w:bookmarkEnd w:id="638"/>
      <w:bookmarkEnd w:id="639"/>
      <w:bookmarkEnd w:id="640"/>
    </w:p>
    <w:p w14:paraId="78B0144B" w14:textId="7B3D1386" w:rsidR="00BD1AF1" w:rsidRDefault="00BD1AF1" w:rsidP="003B558D">
      <w:pPr>
        <w:pStyle w:val="TextTop1"/>
        <w:ind w:left="851" w:hanging="567"/>
      </w:pPr>
      <w:r>
        <w:rPr>
          <w:rFonts w:ascii="Cambria" w:hAnsi="Cambria" w:cs="Cambria"/>
        </w:rPr>
        <w:t>Л</w:t>
      </w:r>
      <w:r>
        <w:t>юбое лицо может сообщить о предполагаемом нарушении Кодекса этики подразделению по этике / уполномоченному по этике [</w:t>
      </w:r>
      <w:r>
        <w:rPr>
          <w:highlight w:val="yellow"/>
        </w:rPr>
        <w:t>НАИМЕНОВАНИЕ ФЕДЕРАЦИИ — ЧЛЕНА WORLD AQUATICS</w:t>
      </w:r>
      <w:r>
        <w:t xml:space="preserve">] по официальным каналам, предоставленным </w:t>
      </w:r>
      <w:r>
        <w:rPr>
          <w:highlight w:val="yellow"/>
        </w:rPr>
        <w:t>[НАИМЕНОВАНИЕ ФЕДЕРАЦИИ — ЧЛЕНА WORLD AQUATICS</w:t>
      </w:r>
      <w:r>
        <w:t>], — например, через её сайт или иными способами связи по официальным каналам, описанным на сайте [</w:t>
      </w:r>
      <w:r>
        <w:rPr>
          <w:highlight w:val="yellow"/>
        </w:rPr>
        <w:t>НАИМЕНОВАНИЕ ФЕДЕРАЦИИ — ЧЛЕНА WORLD AQUATICS</w:t>
      </w:r>
      <w:r>
        <w:t>].</w:t>
      </w:r>
    </w:p>
    <w:p w14:paraId="238EC2A0" w14:textId="5F4B7BFD" w:rsidR="0096352B" w:rsidRPr="00B67EAA" w:rsidRDefault="0096352B" w:rsidP="003B558D">
      <w:pPr>
        <w:pStyle w:val="TextTop1"/>
        <w:ind w:left="851" w:hanging="567"/>
      </w:pPr>
      <w:r>
        <w:lastRenderedPageBreak/>
        <w:t>Подразделение по этике / уполномоченный по этике [</w:t>
      </w:r>
      <w:r>
        <w:rPr>
          <w:highlight w:val="yellow"/>
        </w:rPr>
        <w:t>НАИМЕНОВАНИЕ ФЕДЕРАЦИИ — ЧЛЕНА WORLD AQUATICS</w:t>
      </w:r>
      <w:r>
        <w:t>] подтверждает получение сообщения; при этом лицо, направившее сообщение, не имеет права требовать возбуждения производства, участвовать в производстве или быть проинформированным о принятом решении.</w:t>
      </w:r>
    </w:p>
    <w:p w14:paraId="1E3B47A3" w14:textId="6341A137" w:rsidR="00303AED" w:rsidRPr="00B67EAA" w:rsidRDefault="001A4C8E" w:rsidP="003B558D">
      <w:pPr>
        <w:pStyle w:val="TextTop1"/>
        <w:ind w:left="851" w:hanging="567"/>
      </w:pPr>
      <w:r>
        <w:t>Сообщение по настоящему Кодексу этики может быть подано анонимно. Анонимность означает, что подразделению по этике / уполномоченному по этике [</w:t>
      </w:r>
      <w:r>
        <w:rPr>
          <w:highlight w:val="yellow"/>
        </w:rPr>
        <w:t>НАИМЕНОВАНИЕ ФЕДЕРАЦИИ — ЧЛЕНА WORLD AQUATICS</w:t>
      </w:r>
      <w:r>
        <w:t>] не будут известны персональные данные сообщившего. Личность Заявителя может быть раскрыта только в случае, если такое раскрытие необходимо для целей расследования предполагаемого нарушения Кодекса этики и получено письменное согласие лица на раскрытие его личности.</w:t>
      </w:r>
    </w:p>
    <w:p w14:paraId="42A7787D" w14:textId="0B564F4D" w:rsidR="00F81552" w:rsidRPr="00B67EAA" w:rsidRDefault="00F81552" w:rsidP="003B558D">
      <w:pPr>
        <w:pStyle w:val="TextTop1"/>
        <w:ind w:left="851" w:hanging="567"/>
      </w:pPr>
      <w:r>
        <w:t>Передача сведений о потенциальном нарушении Кодекса этики, поступивших напрямую в [</w:t>
      </w:r>
      <w:r>
        <w:rPr>
          <w:highlight w:val="yellow"/>
        </w:rPr>
        <w:t>НАИМЕНОВАНИЕ ФЕДЕРАЦИИ — ЧЛЕНА WORLD AQUATICS</w:t>
      </w:r>
      <w:r>
        <w:t>], подразделению по этике / уполномоченному по этике [</w:t>
      </w:r>
      <w:r>
        <w:rPr>
          <w:highlight w:val="yellow"/>
        </w:rPr>
        <w:t>НАИМЕНОВАНИЕ ФЕДЕРАЦИИ — ЧЛЕНА WORLD AQUATICS</w:t>
      </w:r>
      <w:r>
        <w:t>] считается сообщением по настоящему Кодексу этики.</w:t>
      </w:r>
    </w:p>
    <w:p w14:paraId="7FD3EC0F" w14:textId="304B40F3" w:rsidR="00F81552" w:rsidRPr="00B67EAA" w:rsidRDefault="004E623C" w:rsidP="004F6F31">
      <w:pPr>
        <w:pStyle w:val="Heading2"/>
      </w:pPr>
      <w:bookmarkStart w:id="641" w:name="_Toc212026591"/>
      <w:r>
        <w:t>ОТВЕТСТВЕННОСТЬ ЗА ВЕДЕНИЕ ДЕЛ</w:t>
      </w:r>
      <w:bookmarkEnd w:id="641"/>
    </w:p>
    <w:p w14:paraId="54B91F69" w14:textId="3BDDD675" w:rsidR="00CD6C71" w:rsidRPr="00B67EAA" w:rsidRDefault="00CD6C71" w:rsidP="003B558D">
      <w:pPr>
        <w:pStyle w:val="TextTop1"/>
        <w:ind w:left="851" w:hanging="567"/>
      </w:pPr>
      <w:r>
        <w:rPr>
          <w:rFonts w:ascii="Cambria" w:hAnsi="Cambria" w:cs="Cambria"/>
        </w:rPr>
        <w:t>Е</w:t>
      </w:r>
      <w:r>
        <w:t>сли поведение, о котором сообщено, может преследоваться как нарушение кодекса этики подразделением по этике [</w:t>
      </w:r>
      <w:r>
        <w:rPr>
          <w:highlight w:val="yellow"/>
        </w:rPr>
        <w:t>НАИМЕНОВАНИЕ ФЕДЕРАЦИИ — ЧЛЕНА WORLD AQUATICS</w:t>
      </w:r>
      <w:r>
        <w:t>], AQIU или членом [</w:t>
      </w:r>
      <w:r>
        <w:rPr>
          <w:highlight w:val="yellow"/>
        </w:rPr>
        <w:t>НАИМЕНОВАНИЕ ФЕДЕРАЦИИ — ЧЛЕНА WORLD AQUATICS</w:t>
      </w:r>
      <w:r>
        <w:t>], подразделение по этике / уполномоченный по этике [</w:t>
      </w:r>
      <w:r>
        <w:rPr>
          <w:highlight w:val="yellow"/>
        </w:rPr>
        <w:t>НАИМЕНОВАНИЕ ФЕДЕРАЦИИ — ЧЛЕНА WORLD AQUATICS</w:t>
      </w:r>
      <w:r>
        <w:t>] решает, вести ли дело по настоящему Кодексу этики или передать его AQIU либо члену [</w:t>
      </w:r>
      <w:r>
        <w:rPr>
          <w:highlight w:val="yellow"/>
        </w:rPr>
        <w:t>НАИМЕНОВАНИЕ ФЕДЕРАЦИИ — ЧЛЕНА WORLD AQUATICS</w:t>
      </w:r>
      <w:r>
        <w:t>] (в зависимости от ситуации). Если член [</w:t>
      </w:r>
      <w:r>
        <w:rPr>
          <w:highlight w:val="yellow"/>
        </w:rPr>
        <w:t>НАИМЕНОВАНИЕ ФЕДЕРАЦИИ — ЧЛЕНА WORLD AQUATICS</w:t>
      </w:r>
      <w:r>
        <w:t>] не принимает действенных мер по вопросу, подразделение по этике / уполномоченный по этике [</w:t>
      </w:r>
      <w:r>
        <w:rPr>
          <w:highlight w:val="yellow"/>
        </w:rPr>
        <w:t>НАИМЕНОВАНИЕ ФЕДЕРАЦИИ — ЧЛЕНА WORLD AQUATICS</w:t>
      </w:r>
      <w:r>
        <w:t>] может (по своему абсолютному усмотрению) вести дело по настоящему Кодексу этики. Если вопрос уже находится на рассмотрении AQIU, приоритет в производстве принадлежит AQIU.</w:t>
      </w:r>
    </w:p>
    <w:p w14:paraId="025749CB" w14:textId="6B2F27AC" w:rsidR="00B478B4" w:rsidRPr="00B67EAA" w:rsidRDefault="00B478B4" w:rsidP="004F6F31">
      <w:pPr>
        <w:pStyle w:val="Heading2"/>
      </w:pPr>
      <w:bookmarkStart w:id="642" w:name="_Toc116898170"/>
      <w:bookmarkStart w:id="643" w:name="_Toc133951771"/>
      <w:bookmarkStart w:id="644" w:name="_Toc212026592"/>
      <w:r>
        <w:t>ВРЕМЕННЫЕ МЕРЫ</w:t>
      </w:r>
      <w:bookmarkEnd w:id="642"/>
      <w:bookmarkEnd w:id="643"/>
      <w:bookmarkEnd w:id="644"/>
    </w:p>
    <w:p w14:paraId="68B76118" w14:textId="6F243AAA" w:rsidR="00B478B4" w:rsidRPr="00B67EAA" w:rsidRDefault="00C754DC" w:rsidP="003B558D">
      <w:pPr>
        <w:pStyle w:val="TextTop1"/>
        <w:ind w:left="851" w:hanging="567"/>
      </w:pPr>
      <w:r>
        <w:rPr>
          <w:rFonts w:ascii="Cambria" w:hAnsi="Cambria" w:cs="Cambria"/>
        </w:rPr>
        <w:t>П</w:t>
      </w:r>
      <w:r>
        <w:t>одразделение по этике / уполномоченный по этике [</w:t>
      </w:r>
      <w:r>
        <w:rPr>
          <w:highlight w:val="yellow"/>
        </w:rPr>
        <w:t>НАИМЕНОВАНИЕ ФЕДЕРАЦИИ — ЧЛЕНА WORLD AQUATICS</w:t>
      </w:r>
      <w:r>
        <w:t>] может применить к Охваченному лицу временные меры до завершения расследования и вынесения решения, если сочтёт, что до итогов расследования под угрозой находятся безопасность или благополучие какого-либо лица и/или общественное доверие к честности водных видов спорта. Охваченному лицу может не предоставляться возможность изложить свою позицию до применения временных мер. Любые применённые временные меры действуют с даты получения уведомления о решении подразделения по этике / уполномоченного по этике [</w:t>
      </w:r>
      <w:r>
        <w:rPr>
          <w:highlight w:val="yellow"/>
        </w:rPr>
        <w:t>НАИМЕНОВАНИЕ ФЕДЕРАЦИИ — ЧЛЕНА WORLD AQUATICS</w:t>
      </w:r>
      <w:r>
        <w:t>] о временных мерах. Копия решения о применении временных мер направляется Охваченному лицу, а также его члену [</w:t>
      </w:r>
      <w:r>
        <w:rPr>
          <w:highlight w:val="yellow"/>
        </w:rPr>
        <w:t>НАИМЕНОВАНИЕ ФЕДЕРАЦИИ — ЧЛЕНА WORLD AQUATICS</w:t>
      </w:r>
      <w:r>
        <w:t>].</w:t>
      </w:r>
    </w:p>
    <w:p w14:paraId="733F0C5C" w14:textId="7597EDA8" w:rsidR="00B478B4" w:rsidRPr="00B67EAA" w:rsidRDefault="002F0B54" w:rsidP="003B558D">
      <w:pPr>
        <w:pStyle w:val="TextTop1"/>
        <w:ind w:left="851" w:hanging="567"/>
      </w:pPr>
      <w:r>
        <w:t>Решение о применении временных мер обжалованию не подлежит.</w:t>
      </w:r>
    </w:p>
    <w:p w14:paraId="7C19ECE1" w14:textId="60E7293B" w:rsidR="00B478B4" w:rsidRPr="00257160" w:rsidRDefault="00B478B4" w:rsidP="003B558D">
      <w:pPr>
        <w:pStyle w:val="TextTop1"/>
        <w:ind w:left="851" w:hanging="567"/>
      </w:pPr>
      <w:r>
        <w:t>В период любого временного отстранения на Охваченное лицо распространяются те же ограничения, что и в период дисквалификации, как это установлено Кодексом этики.</w:t>
      </w:r>
    </w:p>
    <w:p w14:paraId="3204DC0D" w14:textId="31BC7E80" w:rsidR="007E76BC" w:rsidRPr="00B67EAA" w:rsidRDefault="00B478B4" w:rsidP="003B558D">
      <w:pPr>
        <w:pStyle w:val="TextTop1"/>
        <w:ind w:left="851" w:hanging="567"/>
      </w:pPr>
      <w:r>
        <w:t>Охваченное лицо может в любой момент добровольно принять временное отстранение до разрешения предъявленных ему обвинений. Такое добровольное временное отстранение вступает в силу только после получения подразделением по этике / уполномоченным по этике [</w:t>
      </w:r>
      <w:r>
        <w:rPr>
          <w:highlight w:val="yellow"/>
        </w:rPr>
        <w:t>НАИМЕНОВАНИЕ ФЕДЕРАЦИИ — ЧЛЕНА WORLD AQUATICS</w:t>
      </w:r>
      <w:r>
        <w:t>] письменного подтверждения согласия Охваченного лица на временное отстранение.</w:t>
      </w:r>
    </w:p>
    <w:p w14:paraId="220CFDBA" w14:textId="48235444" w:rsidR="00AE0BA7" w:rsidRPr="00B67EAA" w:rsidRDefault="00B478B4" w:rsidP="003B558D">
      <w:pPr>
        <w:pStyle w:val="TextTop1"/>
        <w:ind w:left="851" w:hanging="567"/>
      </w:pPr>
      <w:r>
        <w:t>Из согласия Охваченного лица на добровольное временное отстранение не может выводиться признание вины или иные неблагоприятные выводы.</w:t>
      </w:r>
    </w:p>
    <w:p w14:paraId="190BF6D2" w14:textId="05958128" w:rsidR="00B478B4" w:rsidRPr="00B67EAA" w:rsidRDefault="00B478B4" w:rsidP="003B558D">
      <w:pPr>
        <w:pStyle w:val="TextTop1"/>
        <w:ind w:left="851" w:hanging="567"/>
      </w:pPr>
      <w:r>
        <w:lastRenderedPageBreak/>
        <w:t>Любой отбытый и соблюдённый период временного отстранения (добровольного или иного) засчитывается в срок отстранения, впоследствии наложенного на Охваченное лицо.</w:t>
      </w:r>
    </w:p>
    <w:p w14:paraId="56CE2F41" w14:textId="418B3A67" w:rsidR="00A13C15" w:rsidRPr="00B67EAA" w:rsidRDefault="00A13C15" w:rsidP="004F6F31">
      <w:pPr>
        <w:pStyle w:val="Heading2"/>
      </w:pPr>
      <w:bookmarkStart w:id="645" w:name="_Toc116898171"/>
      <w:bookmarkStart w:id="646" w:name="_Toc133951772"/>
      <w:bookmarkStart w:id="647" w:name="_Toc212026593"/>
      <w:r>
        <w:t>РАССЛЕДОВАНИЕ ПОТЕНЦИАЛЬНЫХ НАРУШЕНИЙ КОДЕКСА ЭТИКИ</w:t>
      </w:r>
      <w:bookmarkEnd w:id="645"/>
      <w:bookmarkEnd w:id="646"/>
      <w:bookmarkEnd w:id="647"/>
    </w:p>
    <w:p w14:paraId="2431B686" w14:textId="513A575C" w:rsidR="00A13C15" w:rsidRPr="00B67EAA" w:rsidRDefault="007C05FF" w:rsidP="003B558D">
      <w:pPr>
        <w:pStyle w:val="TextTop1"/>
        <w:ind w:left="851" w:hanging="567"/>
      </w:pPr>
      <w:r>
        <w:rPr>
          <w:rFonts w:ascii="Cambria" w:hAnsi="Cambria" w:cs="Cambria"/>
        </w:rPr>
        <w:t>П</w:t>
      </w:r>
      <w:r>
        <w:t>одразделение по этике / уполномоченный по этике [</w:t>
      </w:r>
      <w:r>
        <w:rPr>
          <w:highlight w:val="yellow"/>
        </w:rPr>
        <w:t>НАИМЕНОВАНИЕ ФЕДЕРАЦИИ — ЧЛЕНА WORLD AQUATICS</w:t>
      </w:r>
      <w:r>
        <w:t>] может направить Охваченному лицу письменное Требование о предоставлении любого документа, информации или предмета, которые, по его обоснованному мнению, могут служить доказательством нарушения Кодекса этики или привести к обнаружению таких доказательств.</w:t>
      </w:r>
    </w:p>
    <w:p w14:paraId="6758EFF8" w14:textId="1338BC3E" w:rsidR="000E5E36" w:rsidRPr="00C224BC" w:rsidRDefault="004E623C" w:rsidP="003B558D">
      <w:pPr>
        <w:pStyle w:val="TextTop1"/>
        <w:numPr>
          <w:ilvl w:val="2"/>
          <w:numId w:val="11"/>
        </w:numPr>
        <w:ind w:hanging="709"/>
      </w:pPr>
      <w:r>
        <w:t>Он вправе вызвать любое Охваченное лицо или иное лицо в качестве свидетеля для участия в опросе. Охваченное лицо обязано сотрудничать в ходе такого опроса и может сопровождаться юридическим представителем.</w:t>
      </w:r>
    </w:p>
    <w:p w14:paraId="55533F3A" w14:textId="76A66657" w:rsidR="00A13C15" w:rsidRPr="00B67EAA" w:rsidRDefault="00A13C15" w:rsidP="003B558D">
      <w:pPr>
        <w:pStyle w:val="TextTop1"/>
        <w:ind w:left="851" w:hanging="568"/>
      </w:pPr>
      <w:r>
        <w:t>Отказ Охваченного лица незамедлительно выполнить требование об опросе или невыполнение такого требования составляет отдельное нарушение настоящего Кодекса этики. Любое покушение на порчу, изменение, уничтожение или сокрытие любых документов, информации или предметов, имеющих значение для расследования, либо фактическое их совершение — до или после направления Требования — составляет ещё одно отдельное нарушение настоящего Кодекса этики.</w:t>
      </w:r>
    </w:p>
    <w:p w14:paraId="320D6EEC" w14:textId="314B5734" w:rsidR="00742891" w:rsidRPr="00B67EAA" w:rsidRDefault="0096060A" w:rsidP="004F6F31">
      <w:pPr>
        <w:pStyle w:val="Heading2"/>
      </w:pPr>
      <w:bookmarkStart w:id="648" w:name="_Toc116898181"/>
      <w:bookmarkStart w:id="649" w:name="_Toc133951775"/>
      <w:bookmarkStart w:id="650" w:name="_Toc212026594"/>
      <w:r>
        <w:t>ПОРЯДОК ПРИНЯТИЯ РЕШЕНИЯ</w:t>
      </w:r>
      <w:bookmarkEnd w:id="648"/>
      <w:bookmarkEnd w:id="649"/>
      <w:bookmarkEnd w:id="650"/>
    </w:p>
    <w:p w14:paraId="365521A6" w14:textId="21BFEF58" w:rsidR="0096060A" w:rsidRPr="00425C15" w:rsidRDefault="0096060A" w:rsidP="003B558D">
      <w:pPr>
        <w:pStyle w:val="TextTop1"/>
        <w:ind w:left="851" w:hanging="567"/>
      </w:pPr>
      <w:r>
        <w:rPr>
          <w:rFonts w:ascii="Cambria" w:hAnsi="Cambria" w:cs="Cambria"/>
        </w:rPr>
        <w:t>П</w:t>
      </w:r>
      <w:r>
        <w:t>осле предоставления обвиняемому лицу надлежащих процессуальных гарантий подразделение по этике / уполномоченный по этике [</w:t>
      </w:r>
      <w:r>
        <w:rPr>
          <w:highlight w:val="yellow"/>
        </w:rPr>
        <w:t>НАИМЕНОВАНИЕ ФЕДЕРАЦИИ — ЧЛЕНА WORLD AQUATICS</w:t>
      </w:r>
      <w:r>
        <w:t>] устанавливает, было ли совершено нарушение Кодекса этики. Установив факт нарушения, он также определяет по своему усмотрению надлежащую санкцию (санкции) в соответствии с Кодексом.</w:t>
      </w:r>
    </w:p>
    <w:p w14:paraId="1D0A36FA" w14:textId="4C6A0C1A" w:rsidR="00F3691B" w:rsidRPr="00B67EAA" w:rsidRDefault="00F3691B" w:rsidP="004F6F31">
      <w:pPr>
        <w:pStyle w:val="Heading2"/>
      </w:pPr>
      <w:bookmarkStart w:id="651" w:name="_Toc116392231"/>
      <w:bookmarkStart w:id="652" w:name="_Toc116393534"/>
      <w:bookmarkStart w:id="653" w:name="_Toc116392232"/>
      <w:bookmarkStart w:id="654" w:name="_Toc116393535"/>
      <w:bookmarkStart w:id="655" w:name="_Toc116392233"/>
      <w:bookmarkStart w:id="656" w:name="_Toc116393536"/>
      <w:bookmarkStart w:id="657" w:name="_Toc116392234"/>
      <w:bookmarkStart w:id="658" w:name="_Toc116393537"/>
      <w:bookmarkStart w:id="659" w:name="_Toc116392235"/>
      <w:bookmarkStart w:id="660" w:name="_Toc116393538"/>
      <w:bookmarkStart w:id="661" w:name="_Toc116392236"/>
      <w:bookmarkStart w:id="662" w:name="_Toc116393539"/>
      <w:bookmarkStart w:id="663" w:name="_Toc116392237"/>
      <w:bookmarkStart w:id="664" w:name="_Toc116393540"/>
      <w:bookmarkStart w:id="665" w:name="_Toc116392238"/>
      <w:bookmarkStart w:id="666" w:name="_Toc116393541"/>
      <w:bookmarkStart w:id="667" w:name="_Toc116392239"/>
      <w:bookmarkStart w:id="668" w:name="_Toc116393542"/>
      <w:bookmarkStart w:id="669" w:name="_Toc116392240"/>
      <w:bookmarkStart w:id="670" w:name="_Toc116393543"/>
      <w:bookmarkStart w:id="671" w:name="_Toc116898182"/>
      <w:bookmarkStart w:id="672" w:name="_Toc133951776"/>
      <w:bookmarkStart w:id="673" w:name="_Toc212026595"/>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t>САНКЦИИ</w:t>
      </w:r>
      <w:bookmarkEnd w:id="671"/>
      <w:bookmarkEnd w:id="672"/>
      <w:bookmarkEnd w:id="673"/>
    </w:p>
    <w:p w14:paraId="122A5DDC" w14:textId="1CE96CB7" w:rsidR="00F3691B" w:rsidRPr="00B67EAA" w:rsidRDefault="00F3691B" w:rsidP="003B558D">
      <w:pPr>
        <w:pStyle w:val="TextTop1"/>
        <w:ind w:left="851"/>
      </w:pPr>
      <w:r>
        <w:rPr>
          <w:rFonts w:ascii="Cambria" w:hAnsi="Cambria" w:cs="Cambria"/>
        </w:rPr>
        <w:t>З</w:t>
      </w:r>
      <w:r>
        <w:t>а нарушение Кодекса этики может быть наложена одна или несколько из следующих санкций:</w:t>
      </w:r>
    </w:p>
    <w:p w14:paraId="2E57A65C" w14:textId="3BAEA398" w:rsidR="00F3691B" w:rsidRPr="00B67EAA" w:rsidRDefault="00F3691B" w:rsidP="008B635A">
      <w:pPr>
        <w:pStyle w:val="ListParagraph"/>
        <w:numPr>
          <w:ilvl w:val="0"/>
          <w:numId w:val="3"/>
        </w:numPr>
      </w:pPr>
      <w:r>
        <w:t>предупреждение о недопустимости такого поведения в будущем;</w:t>
      </w:r>
    </w:p>
    <w:p w14:paraId="56789580" w14:textId="1D713201" w:rsidR="00F3691B" w:rsidRPr="00B67EAA" w:rsidRDefault="00F3691B" w:rsidP="008B635A">
      <w:pPr>
        <w:pStyle w:val="ListParagraph"/>
        <w:numPr>
          <w:ilvl w:val="0"/>
          <w:numId w:val="3"/>
        </w:numPr>
      </w:pPr>
      <w:r>
        <w:t>выговор;</w:t>
      </w:r>
    </w:p>
    <w:p w14:paraId="4C4A43E6" w14:textId="6741A5C3" w:rsidR="00F3691B" w:rsidRPr="00B67EAA" w:rsidRDefault="00F3691B" w:rsidP="008B635A">
      <w:pPr>
        <w:pStyle w:val="ListParagraph"/>
        <w:numPr>
          <w:ilvl w:val="0"/>
          <w:numId w:val="3"/>
        </w:numPr>
      </w:pPr>
      <w:r>
        <w:t>штраф в размере, соразмерном серьёзности нарушения;</w:t>
      </w:r>
    </w:p>
    <w:p w14:paraId="3817FC5D" w14:textId="102F3188" w:rsidR="00F3691B" w:rsidRPr="00B67EAA" w:rsidRDefault="00F3691B" w:rsidP="008B635A">
      <w:pPr>
        <w:pStyle w:val="ListParagraph"/>
        <w:numPr>
          <w:ilvl w:val="0"/>
          <w:numId w:val="3"/>
        </w:numPr>
      </w:pPr>
      <w:r>
        <w:t>предписание о возмещении или реституции;</w:t>
      </w:r>
    </w:p>
    <w:p w14:paraId="58470682" w14:textId="4D5AA623" w:rsidR="00F3691B" w:rsidRPr="00B67EAA" w:rsidRDefault="00F3691B" w:rsidP="008B635A">
      <w:pPr>
        <w:pStyle w:val="ListParagraph"/>
        <w:numPr>
          <w:ilvl w:val="0"/>
          <w:numId w:val="3"/>
        </w:numPr>
      </w:pPr>
      <w:r>
        <w:t>отстранение от осуществления определённой деятельности от имени [</w:t>
      </w:r>
      <w:r>
        <w:rPr>
          <w:highlight w:val="yellow"/>
        </w:rPr>
        <w:t>НАИМЕНОВАНИЕ ФЕДЕРАЦИИ — ЧЛЕНА WORLD AQUATICS</w:t>
      </w:r>
      <w:r>
        <w:t>] и/или члена [</w:t>
      </w:r>
      <w:r>
        <w:rPr>
          <w:highlight w:val="yellow"/>
        </w:rPr>
        <w:t>НАИМЕНОВАНИЕ ФЕДЕРАЦИИ — ЧЛЕНА WORLD AQUATICS</w:t>
      </w:r>
      <w:r>
        <w:t>] на установленный срок;</w:t>
      </w:r>
    </w:p>
    <w:p w14:paraId="14875480" w14:textId="5AF7F959" w:rsidR="00D25D59" w:rsidRDefault="00F3691B" w:rsidP="008B635A">
      <w:pPr>
        <w:pStyle w:val="ListParagraph"/>
        <w:numPr>
          <w:ilvl w:val="0"/>
          <w:numId w:val="3"/>
        </w:numPr>
      </w:pPr>
      <w:r>
        <w:t>срок дисквалификации, продолжительность которого определяется исходя из соразмерности обстоятельствам дела с учётом, в частности: (i) характера нарушения (нарушений), (ii) степени вины Охваченного лица, (iii) вреда, причинённого нарушением (нарушениями) спорту, (iv) необходимости предупреждения будущих нарушений и (v) любых конкретных отягчающих или смягчающих обстоятельств; а также</w:t>
      </w:r>
    </w:p>
    <w:p w14:paraId="7453313F" w14:textId="459C4F34" w:rsidR="001E531D" w:rsidRDefault="001E531D" w:rsidP="00BF7A6A">
      <w:pPr>
        <w:pStyle w:val="ListParagraph"/>
        <w:numPr>
          <w:ilvl w:val="0"/>
          <w:numId w:val="3"/>
        </w:numPr>
      </w:pPr>
      <w:r>
        <w:lastRenderedPageBreak/>
        <w:t>любая иная санкция, признанная надлежащей, включая, помимо прочего: аннулирование результатов, отмену результатов любого Мероприятия, отстранение от должности, лишение очков и/или квотных мест и/или прав на проведение, иное лишение привилегий, предписания о запрете контактов, требование пройти образовательные или иные программы, а также возврат наград [</w:t>
      </w:r>
      <w:r>
        <w:rPr>
          <w:highlight w:val="yellow"/>
        </w:rPr>
        <w:t>НАИМЕНОВАНИЕ ФЕДЕРАЦИИ — ЧЛЕНА WORLD AQUATICS</w:t>
      </w:r>
      <w:r>
        <w:t>].</w:t>
      </w:r>
    </w:p>
    <w:p w14:paraId="50F6A2B6" w14:textId="75105838" w:rsidR="00F3691B" w:rsidRPr="00B67EAA" w:rsidRDefault="00F3691B" w:rsidP="00EC1664">
      <w:pPr>
        <w:pStyle w:val="TextTop1"/>
        <w:ind w:left="851" w:hanging="567"/>
      </w:pPr>
      <w:r>
        <w:t>Санкция (санкции) по конкретному делу определяется с учётом всех значимых обстоятельств дела, включая оценку серьёзности нарушения и любых смягчающих или отягчающих обстоятельств.</w:t>
      </w:r>
    </w:p>
    <w:p w14:paraId="70C692E2" w14:textId="1CB78062" w:rsidR="00F3691B" w:rsidRPr="00B67EAA" w:rsidRDefault="00F3691B" w:rsidP="00EC1664">
      <w:pPr>
        <w:pStyle w:val="TextTop1"/>
        <w:ind w:left="851" w:hanging="567"/>
      </w:pPr>
      <w:r>
        <w:t>К отягчающим обстоятельствам могут относиться (без ограничений):</w:t>
      </w:r>
    </w:p>
    <w:p w14:paraId="5256DA12" w14:textId="37F222B7" w:rsidR="00F3691B" w:rsidRPr="00B67EAA" w:rsidRDefault="00F3691B" w:rsidP="008B635A">
      <w:pPr>
        <w:pStyle w:val="ListParagraph"/>
        <w:numPr>
          <w:ilvl w:val="0"/>
          <w:numId w:val="21"/>
        </w:numPr>
      </w:pPr>
      <w:r>
        <w:t>возраст, опыт либо положение доверия или власти Охваченного лица (например, тренера команды);</w:t>
      </w:r>
    </w:p>
    <w:p w14:paraId="2D38C382" w14:textId="5714AD5E" w:rsidR="00F3691B" w:rsidRPr="00B67EAA" w:rsidRDefault="00F3691B" w:rsidP="00D1088E">
      <w:pPr>
        <w:pStyle w:val="ListParagraph"/>
      </w:pPr>
      <w:r>
        <w:t>предшествующая дисциплинарная история Охваченного лица, в частности любые прежние нарушения настоящего Кодекса этики или аналогичные проступки;</w:t>
      </w:r>
    </w:p>
    <w:p w14:paraId="23C68A98" w14:textId="28848D75" w:rsidR="00F3691B" w:rsidRPr="00B67EAA" w:rsidRDefault="00F3691B" w:rsidP="00D1088E">
      <w:pPr>
        <w:pStyle w:val="ListParagraph"/>
      </w:pPr>
      <w:r>
        <w:t>установление того, что Охваченное лицо нарушило более одной статьи настоящего Кодекса этики либо одну и ту же статью более одного раза;</w:t>
      </w:r>
    </w:p>
    <w:p w14:paraId="5C33071A" w14:textId="21B91DED" w:rsidR="00F3691B" w:rsidRPr="00B67EAA" w:rsidRDefault="00F3691B" w:rsidP="00D1088E">
      <w:pPr>
        <w:pStyle w:val="ListParagraph"/>
      </w:pPr>
      <w:r>
        <w:t>установление того, что Охваченное лицо получило или рассчитывало получить существенную Выгоду в результате нарушения;</w:t>
      </w:r>
    </w:p>
    <w:p w14:paraId="37803026" w14:textId="6DDBFEB0" w:rsidR="00F3691B" w:rsidRPr="00B67EAA" w:rsidRDefault="00F3691B" w:rsidP="00D1088E">
      <w:pPr>
        <w:pStyle w:val="ListParagraph"/>
      </w:pPr>
      <w:r>
        <w:t>установление того, что нарушение Охваченного лица повлияло или могло повлиять на ход или исход Мероприятия;</w:t>
      </w:r>
    </w:p>
    <w:p w14:paraId="755AB97D" w14:textId="17A1FDED" w:rsidR="00F3691B" w:rsidRPr="00B67EAA" w:rsidRDefault="00F3691B" w:rsidP="00D1088E">
      <w:pPr>
        <w:pStyle w:val="ListParagraph"/>
      </w:pPr>
      <w:r>
        <w:t>установление того, что нарушение было частью более широкой схемы с участием других Охваченных лиц, включая доказательства принуждения, подкреплённого угрозами;</w:t>
      </w:r>
    </w:p>
    <w:p w14:paraId="4DB6F164" w14:textId="52552345" w:rsidR="00F3691B" w:rsidRPr="00B67EAA" w:rsidRDefault="00F3691B" w:rsidP="00D1088E">
      <w:pPr>
        <w:pStyle w:val="ListParagraph"/>
      </w:pPr>
      <w:r>
        <w:t>лживое и/или обструктивное поведение Охваченного лица в ходе расследования [</w:t>
      </w:r>
      <w:r>
        <w:rPr>
          <w:highlight w:val="yellow"/>
        </w:rPr>
        <w:t>НАИМЕНОВАНИЕ ФЕДЕРАЦИИ — ЧЛЕНА WORLD AQUATICS</w:t>
      </w:r>
      <w:r>
        <w:t>] и/или производства в подразделении по этике / у уполномоченного по этике [</w:t>
      </w:r>
      <w:r>
        <w:rPr>
          <w:highlight w:val="yellow"/>
        </w:rPr>
        <w:t>НАИМЕНОВАНИЕ ФЕДЕРАЦИИ — ЧЛЕНА WORLD AQUATICS</w:t>
      </w:r>
      <w:r>
        <w:t>] — например, непредоставление информации (либо предоставление неполной или недостоверной информации) в ответ на вопросы или запросы, а также выдвижение заведомо несостоятельных доводов или возражений; и/или</w:t>
      </w:r>
    </w:p>
    <w:p w14:paraId="2B9BA90C" w14:textId="7FFE5A20" w:rsidR="00F3691B" w:rsidRPr="00B67EAA" w:rsidRDefault="00F3691B" w:rsidP="00EC1664">
      <w:pPr>
        <w:pStyle w:val="TextTop1"/>
        <w:ind w:left="851" w:hanging="567"/>
      </w:pPr>
      <w:r>
        <w:t>К смягчающим обстоятельствам могут относиться (без ограничений):</w:t>
      </w:r>
    </w:p>
    <w:p w14:paraId="5883BDAD" w14:textId="77777777" w:rsidR="00F3691B" w:rsidRPr="00B67EAA" w:rsidRDefault="00F3691B" w:rsidP="008B635A">
      <w:pPr>
        <w:pStyle w:val="ListParagraph"/>
        <w:numPr>
          <w:ilvl w:val="0"/>
          <w:numId w:val="22"/>
        </w:numPr>
      </w:pPr>
      <w:r>
        <w:t>молодость или неопытность Охваченного лица и/или установление того, что им воспользовались более опытные или более высокопоставленные Охваченные лица;</w:t>
      </w:r>
    </w:p>
    <w:p w14:paraId="021D3C22" w14:textId="35F02757" w:rsidR="00F3691B" w:rsidRPr="00B67EAA" w:rsidRDefault="00F3691B" w:rsidP="001E531D">
      <w:pPr>
        <w:pStyle w:val="ListParagraph"/>
      </w:pPr>
      <w:r>
        <w:t>хорошая предшествующая дисциплинарная история Охваченного лица;</w:t>
      </w:r>
    </w:p>
    <w:p w14:paraId="191EF982" w14:textId="31C661FD" w:rsidR="00F3691B" w:rsidRPr="00B67EAA" w:rsidRDefault="00F3691B" w:rsidP="001E531D">
      <w:pPr>
        <w:pStyle w:val="ListParagraph"/>
      </w:pPr>
      <w:r>
        <w:t>установление того, что Охваченное лицо не получило и не рассчитывало получить какую-либо существенную Выгоду в результате нарушения (нарушений);</w:t>
      </w:r>
    </w:p>
    <w:p w14:paraId="1DB2E0F5" w14:textId="1EA1B0A5" w:rsidR="00F3691B" w:rsidRPr="00B67EAA" w:rsidRDefault="00F3691B" w:rsidP="001E531D">
      <w:pPr>
        <w:pStyle w:val="ListParagraph"/>
      </w:pPr>
      <w:r>
        <w:t>установление того, что нарушение (нарушения) Охваченного лица не повлияло и не могло повлиять на ход или исход Мероприятия;</w:t>
      </w:r>
    </w:p>
    <w:p w14:paraId="556F4206" w14:textId="59220574" w:rsidR="00F3691B" w:rsidRPr="00B67EAA" w:rsidRDefault="00F3691B" w:rsidP="001E531D">
      <w:pPr>
        <w:pStyle w:val="ListParagraph"/>
      </w:pPr>
      <w:r>
        <w:t>своевременное признание Охваченным лицом нарушения при предъявлении ему предполагаемого нарушения (нарушений);</w:t>
      </w:r>
    </w:p>
    <w:p w14:paraId="70649AB1" w14:textId="0F395811" w:rsidR="00F3691B" w:rsidRPr="00B67EAA" w:rsidRDefault="00F3691B" w:rsidP="001E531D">
      <w:pPr>
        <w:pStyle w:val="ListParagraph"/>
      </w:pPr>
      <w:r>
        <w:t>сотрудничество Охваченного лица в ходе расследования и/или производства в подразделении по этике / у уполномоченного по этике [</w:t>
      </w:r>
      <w:r>
        <w:rPr>
          <w:highlight w:val="yellow"/>
        </w:rPr>
        <w:t>НАИМЕНОВАНИЕ ФЕДЕРАЦИИ — ЧЛЕНА WORLD AQUATICS</w:t>
      </w:r>
      <w:r>
        <w:t>] — например, своевременное и полное предоставление запрошенной информации и/или предоставление информации по собственной инициативе;</w:t>
      </w:r>
    </w:p>
    <w:p w14:paraId="3F3D1390" w14:textId="3C0FDDD3" w:rsidR="00F3691B" w:rsidRPr="00B67EAA" w:rsidRDefault="00F3691B" w:rsidP="001E531D">
      <w:pPr>
        <w:pStyle w:val="ListParagraph"/>
      </w:pPr>
      <w:r>
        <w:lastRenderedPageBreak/>
        <w:t>оказание Охваченным лицом Существенного содействия (при этом мера смягчения зависит главным образом от того, в какой степени Существенное содействие позволило подразделению по этике / уполномоченному по этике [</w:t>
      </w:r>
      <w:r>
        <w:rPr>
          <w:highlight w:val="yellow"/>
        </w:rPr>
        <w:t>НАИМЕНОВАНИЕ ФЕДЕРАЦИИ — ЧЛЕНА WORLD AQUATICS</w:t>
      </w:r>
      <w:r>
        <w:t>] или иному компетентному органу установить другие нарушения настоящего Кодекса этики либо иных применимых законов или нормативных актов); а также</w:t>
      </w:r>
    </w:p>
    <w:p w14:paraId="7B6E0729" w14:textId="28581814" w:rsidR="00F3691B" w:rsidRPr="00B67EAA" w:rsidRDefault="00F3691B" w:rsidP="001E531D">
      <w:pPr>
        <w:pStyle w:val="ListParagraph"/>
      </w:pPr>
      <w:r>
        <w:t>проявление Охваченным лицом раскаяния (в том числе, например, согласие участвовать в образовательных программах по этике, если они организуются [</w:t>
      </w:r>
      <w:r>
        <w:rPr>
          <w:highlight w:val="yellow"/>
        </w:rPr>
        <w:t>НАИМЕНОВАНИЕ ФЕДЕРАЦИИ — ЧЛЕНА WORLD AQUATICS</w:t>
      </w:r>
      <w:r>
        <w:t>]).</w:t>
      </w:r>
    </w:p>
    <w:p w14:paraId="2345C11C" w14:textId="2337A05C" w:rsidR="00F3691B" w:rsidRPr="00B67EAA" w:rsidRDefault="00F3691B" w:rsidP="00EC1664">
      <w:pPr>
        <w:pStyle w:val="TextTop1"/>
        <w:ind w:left="851" w:hanging="567"/>
      </w:pPr>
      <w:r>
        <w:t>При совершении более одного нарушения санкция определяется по наиболее серьёзному нарушению и усиливается по мере необходимости с учётом конкретных обстоятельств.</w:t>
      </w:r>
    </w:p>
    <w:p w14:paraId="231B0562" w14:textId="70F294BA" w:rsidR="00F3691B" w:rsidRDefault="00F3691B" w:rsidP="00EC1664">
      <w:pPr>
        <w:pStyle w:val="TextTop1"/>
        <w:ind w:left="851" w:hanging="567"/>
      </w:pPr>
      <w:r>
        <w:t>Любой срок дисквалификации, наложенный по Кодексу, начинает течь с даты его наложения либо принятия Охваченным лицом, с зачётом любого отбытого и соблюдённого периода временного отстранения.</w:t>
      </w:r>
    </w:p>
    <w:p w14:paraId="7D5B067E" w14:textId="41FD443E" w:rsidR="001E531D" w:rsidRPr="00B67EAA" w:rsidRDefault="001E531D" w:rsidP="00EC1664">
      <w:pPr>
        <w:pStyle w:val="TextTop1"/>
        <w:ind w:left="851" w:hanging="567"/>
      </w:pPr>
      <w:r>
        <w:t>Коллегия, если сочтёт это уместным, может приостановить исполнение всех или части наложенных санкций на срок, пока соблюдаются установленные условия.</w:t>
      </w:r>
    </w:p>
    <w:p w14:paraId="6179A4E9" w14:textId="5DFA910E" w:rsidR="00F3691B" w:rsidRPr="002A32B2" w:rsidRDefault="00F3691B" w:rsidP="00EC1664">
      <w:pPr>
        <w:pStyle w:val="TextTop1"/>
        <w:ind w:left="851" w:hanging="567"/>
      </w:pPr>
      <w:r>
        <w:t>В период дисквалификации или временного отстранения Охваченное лицо не вправе: (i) участвовать в каких-либо Мероприятиях или присутствовать на них; (ii) присутствовать на любой иной связанной с водными видами спорта деятельности, организуемой [</w:t>
      </w:r>
      <w:r>
        <w:rPr>
          <w:highlight w:val="yellow"/>
        </w:rPr>
        <w:t>НАИМЕНОВАНИЕ ФЕДЕРАЦИИ — ЧЛЕНА WORLD AQUATICS</w:t>
      </w:r>
      <w:r>
        <w:t>], World Aquatics, какой-либо Континентальной организацией или членом World Aquatics либо от их имени, за исключением присутствия в образовательных целях в рамках программы по этике по приглашению [</w:t>
      </w:r>
      <w:r>
        <w:rPr>
          <w:highlight w:val="yellow"/>
        </w:rPr>
        <w:t>НАИМЕНОВАНИЕ ФЕДЕРАЦИИ — ЧЛЕНА WORLD AQUATICS</w:t>
      </w:r>
      <w:r>
        <w:t>]; и (iii) занимать какую-либо должность Официального лица [</w:t>
      </w:r>
      <w:r>
        <w:rPr>
          <w:highlight w:val="yellow"/>
        </w:rPr>
        <w:t>НАИМЕНОВАНИЕ ФЕДЕРАЦИИ — ЧЛЕНА WORLD AQUATICS</w:t>
      </w:r>
      <w:r>
        <w:t>] или Иного официального лица, быть кандидатом на неё или иметь соответствующие отношения. Любое потенциальное нарушение периода дисквалификации или временного отстранения считается нарушением Кодекса этики и преследуется и наказывается в соответствии с главой «ОБЕСПЕЧЕНИЕ СОБЛЮДЕНИЯ КОДЕКСА ЭТИКИ» настоящего Кодекса этики.</w:t>
      </w:r>
    </w:p>
    <w:p w14:paraId="4909F1F9" w14:textId="22D07A5A" w:rsidR="00F3691B" w:rsidRPr="00B67EAA" w:rsidRDefault="001E531D" w:rsidP="00EC1664">
      <w:pPr>
        <w:pStyle w:val="TextTop1"/>
        <w:ind w:left="851" w:hanging="567"/>
      </w:pPr>
      <w:r>
        <w:t>Дополнительно к любой наложенной санкции срок дисквалификации, изначально наложенный в соответствии с настоящим Кодексом этики, начинает течь заново с даты такого нарушения (без учёта срока дисквалификации, отбытого до этого нарушения), и (где применимо) Охваченное лицо немедленно отстраняется от соответствующего Мероприятия.</w:t>
      </w:r>
    </w:p>
    <w:p w14:paraId="6C403C2D" w14:textId="4DCE37E1" w:rsidR="00F3691B" w:rsidRPr="00B67EAA" w:rsidRDefault="00F3691B" w:rsidP="00EC1664">
      <w:pPr>
        <w:pStyle w:val="TextTop1"/>
        <w:ind w:left="851" w:hanging="567"/>
      </w:pPr>
      <w:r>
        <w:t>Настоящий Кодекс этики продолжает применяться к любому дисквалифицированному Охваченному лицу, и за любое нарушение, совершённое в период дисквалификации, против Охваченного лица может быть возбуждено отдельное производство по настоящему Кодексу этики.</w:t>
      </w:r>
    </w:p>
    <w:p w14:paraId="378EB1F8" w14:textId="7EAACB1A" w:rsidR="00542B5D" w:rsidRPr="00542B5D" w:rsidRDefault="00542B5D" w:rsidP="004F6F31">
      <w:pPr>
        <w:pStyle w:val="Heading2"/>
      </w:pPr>
      <w:bookmarkStart w:id="674" w:name="_Toc211869459"/>
      <w:bookmarkStart w:id="675" w:name="_Toc211869522"/>
      <w:bookmarkStart w:id="676" w:name="_Toc212026596"/>
      <w:bookmarkStart w:id="677" w:name="_Toc116898184"/>
      <w:bookmarkEnd w:id="674"/>
      <w:bookmarkEnd w:id="675"/>
      <w:r>
        <w:t>ПРАВО НА АПЕЛЛЯЦИЮ</w:t>
      </w:r>
      <w:bookmarkEnd w:id="676"/>
    </w:p>
    <w:bookmarkEnd w:id="677"/>
    <w:p w14:paraId="2F663370" w14:textId="0A539838" w:rsidR="00F3691B" w:rsidRPr="00B67EAA" w:rsidRDefault="00542B5D" w:rsidP="00EC1664">
      <w:pPr>
        <w:pStyle w:val="TextTop1"/>
        <w:ind w:left="851" w:hanging="567"/>
      </w:pPr>
      <w:r>
        <w:rPr>
          <w:rFonts w:ascii="Cambria" w:hAnsi="Cambria" w:cs="Cambria"/>
        </w:rPr>
        <w:t>Р</w:t>
      </w:r>
      <w:r>
        <w:t>ешения, устанавливающие факт нарушения Кодекса этики, могут быть обжалованы любой Стороной соответствующего производства и подаются исключительно в CAS.</w:t>
      </w:r>
    </w:p>
    <w:p w14:paraId="6837A303" w14:textId="330625BF" w:rsidR="00F3691B" w:rsidRPr="00B67EAA" w:rsidRDefault="00F3691B" w:rsidP="00EC1664">
      <w:pPr>
        <w:pStyle w:val="TextTop1"/>
        <w:ind w:left="851" w:hanging="567"/>
      </w:pPr>
      <w:r>
        <w:t>Для приемлемости апелляция в CAS должна быть подана в CAS в течение двадцати одного (21) календарного дня с даты получения обжалующей Стороной мотивированного письменного решения по электронной почте. Копия апелляции одновременно направляется другой Стороне (Сторонам). Для исчисления срока на подачу апелляции в CAS имеет значение только уведомление о полном тексте Решения по электронной почте. Апелляция должна соответствовать применимым правилам и требованиям Кодекса спортивного арбитража CAS.</w:t>
      </w:r>
    </w:p>
    <w:p w14:paraId="70D69F24" w14:textId="4CA480A8" w:rsidR="00F3691B" w:rsidRPr="00B67EAA" w:rsidRDefault="00486BDE" w:rsidP="00EC1664">
      <w:pPr>
        <w:pStyle w:val="TextTop1"/>
        <w:ind w:left="851" w:hanging="567"/>
      </w:pPr>
      <w:r>
        <w:lastRenderedPageBreak/>
        <w:t>Апелляция в CAS не имеет приостанавливающего действия. Соответственно, до разрешения апелляции CAS обжалуемое решение (включая любые наложенные санкции) сохраняет полную силу (если CAS не распорядится иначе).</w:t>
      </w:r>
    </w:p>
    <w:p w14:paraId="37C9CA78" w14:textId="634001C2" w:rsidR="00F3691B" w:rsidRPr="00B67EAA" w:rsidRDefault="00F3691B" w:rsidP="004F6F31">
      <w:pPr>
        <w:pStyle w:val="Heading2"/>
      </w:pPr>
      <w:bookmarkStart w:id="678" w:name="_Toc116898185"/>
      <w:bookmarkStart w:id="679" w:name="_Toc133951778"/>
      <w:bookmarkStart w:id="680" w:name="_Toc212026597"/>
      <w:r>
        <w:t>ПРИЗНАНИЕ РЕШЕНИЙ И ВРЕМЕННЫХ МЕР</w:t>
      </w:r>
      <w:bookmarkEnd w:id="678"/>
      <w:bookmarkEnd w:id="679"/>
      <w:bookmarkEnd w:id="680"/>
    </w:p>
    <w:p w14:paraId="05A5F8D4" w14:textId="61A7BE9A" w:rsidR="00F3691B" w:rsidRPr="00B67EAA" w:rsidRDefault="00B20857" w:rsidP="00EC1664">
      <w:pPr>
        <w:pStyle w:val="TextTop1"/>
        <w:ind w:left="851" w:hanging="567"/>
      </w:pPr>
      <w:commentRangeStart w:id="681"/>
      <w:r>
        <w:rPr>
          <w:rFonts w:ascii="Cambria" w:hAnsi="Cambria" w:cs="Cambria"/>
        </w:rPr>
        <w:t>Р</w:t>
      </w:r>
      <w:r>
        <w:t>ешения, принятые по настоящему Кодексу этики, включая решения о временных мерах и решения CAS по поданным в CAS апелляциям, должны признаваться, уважаться и исполняться [</w:t>
      </w:r>
      <w:r>
        <w:rPr>
          <w:highlight w:val="yellow"/>
        </w:rPr>
        <w:t>НАИМЕНОВАНИЕ ФЕДЕРАЦИИ — ЧЛЕНА WORLD AQUATICS</w:t>
      </w:r>
      <w:r>
        <w:t>] и всеми членами [</w:t>
      </w:r>
      <w:r>
        <w:rPr>
          <w:highlight w:val="yellow"/>
        </w:rPr>
        <w:t>НАИМЕНОВАНИЕ ФЕДЕРАЦИИ — ЧЛЕНА WORLD AQUATICS</w:t>
      </w:r>
      <w:r>
        <w:t>] без каких-либо дополнительных формальностей.</w:t>
      </w:r>
    </w:p>
    <w:p w14:paraId="03E026A2" w14:textId="59507D43" w:rsidR="00936E9A" w:rsidRDefault="00D61D1B" w:rsidP="00EC1664">
      <w:pPr>
        <w:pStyle w:val="TextTop1"/>
        <w:ind w:left="851" w:hanging="567"/>
      </w:pPr>
      <w:r>
        <w:t>[</w:t>
      </w:r>
      <w:r>
        <w:rPr>
          <w:highlight w:val="yellow"/>
        </w:rPr>
        <w:t>НАИМЕНОВАНИЕ ФЕДЕРАЦИИ — ЧЛЕНА WORLD AQUATICS</w:t>
      </w:r>
      <w:r>
        <w:t>] может обратиться к AQIU с просьбой распространить действие санкций, наложенных ею в соответствии с настоящим Кодексом этики, на весь мир.</w:t>
      </w:r>
    </w:p>
    <w:p w14:paraId="145F395C" w14:textId="2C5602F6" w:rsidR="00F3691B" w:rsidRDefault="00B77290" w:rsidP="00EC1664">
      <w:pPr>
        <w:pStyle w:val="TextTop1"/>
        <w:ind w:left="851" w:hanging="567"/>
      </w:pPr>
      <w:r>
        <w:t>[</w:t>
      </w:r>
      <w:r>
        <w:rPr>
          <w:highlight w:val="yellow"/>
        </w:rPr>
        <w:t>НАИМЕНОВАНИЕ ФЕДЕРАЦИИ — ЧЛЕНА WORLD AQUATICS</w:t>
      </w:r>
      <w:r>
        <w:t>], World Aquatics и все члены [</w:t>
      </w:r>
      <w:r>
        <w:rPr>
          <w:highlight w:val="yellow"/>
        </w:rPr>
        <w:t>НАИМЕНОВАНИЕ ФЕДЕРАЦИИ — ЧЛЕНА WORLD AQUATICS</w:t>
      </w:r>
      <w:r>
        <w:t>] признают и предпринимают все необходимые и разумные шаги в пределах своих полномочий для исполнения и приведения в действие всех решений, принятых по регламентам World Aquatics, [</w:t>
      </w:r>
      <w:r>
        <w:rPr>
          <w:highlight w:val="yellow"/>
        </w:rPr>
        <w:t>НАИМЕНОВАНИЕ ФЕДЕРАЦИИ — ЧЛЕНА WORLD AQUATICS</w:t>
      </w:r>
      <w:r>
        <w:t>] или члена [</w:t>
      </w:r>
      <w:r>
        <w:rPr>
          <w:highlight w:val="yellow"/>
        </w:rPr>
        <w:t>НАИМЕНОВАНИЕ ФЕДЕРАЦИИ — ЧЛЕНА WORLD AQUATICS</w:t>
      </w:r>
      <w:r>
        <w:t>] в соответствии с настоящим Кодексом этики.</w:t>
      </w:r>
    </w:p>
    <w:p w14:paraId="78BBB953" w14:textId="468D05A4" w:rsidR="00181883" w:rsidRDefault="00181883" w:rsidP="00EC1664">
      <w:pPr>
        <w:pStyle w:val="TextTop1"/>
        <w:ind w:left="851" w:hanging="567"/>
      </w:pPr>
      <w:r>
        <w:t>Уполномоченный по этике [</w:t>
      </w:r>
      <w:r>
        <w:rPr>
          <w:highlight w:val="yellow"/>
        </w:rPr>
        <w:t>НАИМЕНОВАНИЕ ФЕДЕРАЦИИ — ЧЛЕНА WORLD AQUATICS</w:t>
      </w:r>
      <w:r>
        <w:t>] вправе консультироваться с AQIU, при условии соблюдения договорённостей о конфиденциальности, когда ему становится известно о деле, расследуемом членом [</w:t>
      </w:r>
      <w:r>
        <w:rPr>
          <w:highlight w:val="yellow"/>
        </w:rPr>
        <w:t>НАИМЕНОВАНИЕ ФЕДЕРАЦИИ — ЧЛЕНА WORLD AQUATICS</w:t>
      </w:r>
      <w:r>
        <w:t>], иными Спортивными организациями или правоохранительными органами.</w:t>
      </w:r>
      <w:commentRangeEnd w:id="681"/>
      <w:r>
        <w:rPr>
          <w:rStyle w:val="CommentReference"/>
        </w:rPr>
        <w:commentReference w:id="681"/>
      </w:r>
    </w:p>
    <w:p w14:paraId="5607C2E9" w14:textId="798CDB6F" w:rsidR="00430422" w:rsidRDefault="00E32A61" w:rsidP="004F6F31">
      <w:pPr>
        <w:pStyle w:val="Heading2"/>
      </w:pPr>
      <w:bookmarkStart w:id="682" w:name="_Toc212026598"/>
      <w:r>
        <w:t>СРОК ДАВНОСТИ</w:t>
      </w:r>
      <w:bookmarkEnd w:id="682"/>
    </w:p>
    <w:p w14:paraId="21098254" w14:textId="77777777" w:rsidR="00E32A61" w:rsidRDefault="00E32A61" w:rsidP="00EC1664">
      <w:pPr>
        <w:pStyle w:val="TextTop1"/>
        <w:ind w:left="851" w:hanging="567"/>
      </w:pPr>
      <w:r>
        <w:rPr>
          <w:rFonts w:ascii="Cambria" w:hAnsi="Cambria" w:cs="Cambria"/>
        </w:rPr>
        <w:t>З</w:t>
      </w:r>
      <w:r>
        <w:t>а исключением случаев Сексуального насилия, на которые срок давности не распространяется, срок давности по заявлениям, подаваемым по настоящему Кодексу, составляет десять (10) лет с последней даты, когда предположительно имело место Запрещённое поведение или нарушение Кодекса этики.</w:t>
      </w:r>
    </w:p>
    <w:p w14:paraId="564B55AB" w14:textId="671B6549" w:rsidR="002D4D09" w:rsidRPr="00B67EAA" w:rsidRDefault="00430422" w:rsidP="00EC1664">
      <w:pPr>
        <w:pStyle w:val="TextTop1"/>
        <w:ind w:left="851" w:hanging="567"/>
      </w:pPr>
      <w:r>
        <w:t>Если Запрещённое поведение предположительно имело место, когда Заявитель был Несовершеннолетним, срок давности составляет десять (10) лет с даты достижения Заявителем совершеннолетия в стране, где в основном имело место предполагаемое Запрещённое поведение.</w:t>
      </w:r>
      <w:bookmarkStart w:id="683" w:name="_Toc132811600"/>
      <w:bookmarkStart w:id="684" w:name="_Toc132811708"/>
      <w:bookmarkStart w:id="685" w:name="_Toc132811815"/>
      <w:bookmarkStart w:id="686" w:name="_Toc132811939"/>
      <w:bookmarkStart w:id="687" w:name="_Toc132812051"/>
      <w:bookmarkStart w:id="688" w:name="_Toc132812404"/>
      <w:bookmarkStart w:id="689" w:name="_Toc132887167"/>
      <w:bookmarkStart w:id="690" w:name="_Toc132964359"/>
      <w:bookmarkStart w:id="691" w:name="_Toc132965704"/>
      <w:bookmarkStart w:id="692" w:name="_Toc133942375"/>
      <w:bookmarkStart w:id="693" w:name="_Toc132811601"/>
      <w:bookmarkStart w:id="694" w:name="_Toc132811709"/>
      <w:bookmarkStart w:id="695" w:name="_Toc132811816"/>
      <w:bookmarkStart w:id="696" w:name="_Toc132811940"/>
      <w:bookmarkStart w:id="697" w:name="_Toc132812052"/>
      <w:bookmarkStart w:id="698" w:name="_Toc132812405"/>
      <w:bookmarkStart w:id="699" w:name="_Toc132887168"/>
      <w:bookmarkStart w:id="700" w:name="_Toc132964360"/>
      <w:bookmarkStart w:id="701" w:name="_Toc132965705"/>
      <w:bookmarkStart w:id="702" w:name="_Toc133942376"/>
      <w:bookmarkStart w:id="703" w:name="_Toc132811602"/>
      <w:bookmarkStart w:id="704" w:name="_Toc132811710"/>
      <w:bookmarkStart w:id="705" w:name="_Toc132811817"/>
      <w:bookmarkStart w:id="706" w:name="_Toc132811941"/>
      <w:bookmarkStart w:id="707" w:name="_Toc132812053"/>
      <w:bookmarkStart w:id="708" w:name="_Toc132812406"/>
      <w:bookmarkStart w:id="709" w:name="_Toc132887169"/>
      <w:bookmarkStart w:id="710" w:name="_Toc132964361"/>
      <w:bookmarkStart w:id="711" w:name="_Toc132965706"/>
      <w:bookmarkStart w:id="712" w:name="_Toc133942377"/>
      <w:bookmarkStart w:id="713" w:name="_Toc132811603"/>
      <w:bookmarkStart w:id="714" w:name="_Toc132811711"/>
      <w:bookmarkStart w:id="715" w:name="_Toc132811818"/>
      <w:bookmarkStart w:id="716" w:name="_Toc132811942"/>
      <w:bookmarkStart w:id="717" w:name="_Toc132812054"/>
      <w:bookmarkStart w:id="718" w:name="_Toc132812407"/>
      <w:bookmarkStart w:id="719" w:name="_Toc132887170"/>
      <w:bookmarkStart w:id="720" w:name="_Toc132964362"/>
      <w:bookmarkStart w:id="721" w:name="_Toc132965707"/>
      <w:bookmarkStart w:id="722" w:name="_Toc133942378"/>
      <w:bookmarkStart w:id="723" w:name="_Toc132811604"/>
      <w:bookmarkStart w:id="724" w:name="_Toc132811712"/>
      <w:bookmarkStart w:id="725" w:name="_Toc132811819"/>
      <w:bookmarkStart w:id="726" w:name="_Toc132811943"/>
      <w:bookmarkStart w:id="727" w:name="_Toc132812055"/>
      <w:bookmarkStart w:id="728" w:name="_Toc132812408"/>
      <w:bookmarkStart w:id="729" w:name="_Toc132887171"/>
      <w:bookmarkStart w:id="730" w:name="_Toc132964363"/>
      <w:bookmarkStart w:id="731" w:name="_Toc132965708"/>
      <w:bookmarkStart w:id="732" w:name="_Toc133942379"/>
      <w:bookmarkStart w:id="733" w:name="_Toc132811605"/>
      <w:bookmarkStart w:id="734" w:name="_Toc132811713"/>
      <w:bookmarkStart w:id="735" w:name="_Toc132811820"/>
      <w:bookmarkStart w:id="736" w:name="_Toc132811944"/>
      <w:bookmarkStart w:id="737" w:name="_Toc132812056"/>
      <w:bookmarkStart w:id="738" w:name="_Toc132812409"/>
      <w:bookmarkStart w:id="739" w:name="_Toc132887172"/>
      <w:bookmarkStart w:id="740" w:name="_Toc132964364"/>
      <w:bookmarkStart w:id="741" w:name="_Toc132965709"/>
      <w:bookmarkStart w:id="742" w:name="_Toc133942380"/>
      <w:bookmarkStart w:id="743" w:name="_Toc132811606"/>
      <w:bookmarkStart w:id="744" w:name="_Toc132811714"/>
      <w:bookmarkStart w:id="745" w:name="_Toc132811821"/>
      <w:bookmarkStart w:id="746" w:name="_Toc132811945"/>
      <w:bookmarkStart w:id="747" w:name="_Toc132812057"/>
      <w:bookmarkStart w:id="748" w:name="_Toc132812410"/>
      <w:bookmarkStart w:id="749" w:name="_Toc132887173"/>
      <w:bookmarkStart w:id="750" w:name="_Toc132964365"/>
      <w:bookmarkStart w:id="751" w:name="_Toc132965710"/>
      <w:bookmarkStart w:id="752" w:name="_Toc133942381"/>
      <w:bookmarkStart w:id="753" w:name="_Toc132811607"/>
      <w:bookmarkStart w:id="754" w:name="_Toc132811715"/>
      <w:bookmarkStart w:id="755" w:name="_Toc132811822"/>
      <w:bookmarkStart w:id="756" w:name="_Toc132811946"/>
      <w:bookmarkStart w:id="757" w:name="_Toc132812058"/>
      <w:bookmarkStart w:id="758" w:name="_Toc132812411"/>
      <w:bookmarkStart w:id="759" w:name="_Toc132887174"/>
      <w:bookmarkStart w:id="760" w:name="_Toc132964366"/>
      <w:bookmarkStart w:id="761" w:name="_Toc132965711"/>
      <w:bookmarkStart w:id="762" w:name="_Toc133942382"/>
      <w:bookmarkStart w:id="763" w:name="_Toc132811608"/>
      <w:bookmarkStart w:id="764" w:name="_Toc132811716"/>
      <w:bookmarkStart w:id="765" w:name="_Toc132811823"/>
      <w:bookmarkStart w:id="766" w:name="_Toc132811947"/>
      <w:bookmarkStart w:id="767" w:name="_Toc132812059"/>
      <w:bookmarkStart w:id="768" w:name="_Toc132812412"/>
      <w:bookmarkStart w:id="769" w:name="_Toc132887175"/>
      <w:bookmarkStart w:id="770" w:name="_Toc132964367"/>
      <w:bookmarkStart w:id="771" w:name="_Toc132965712"/>
      <w:bookmarkStart w:id="772" w:name="_Toc133942383"/>
      <w:bookmarkStart w:id="773" w:name="_Toc132811609"/>
      <w:bookmarkStart w:id="774" w:name="_Toc132811717"/>
      <w:bookmarkStart w:id="775" w:name="_Toc132811824"/>
      <w:bookmarkStart w:id="776" w:name="_Toc132811948"/>
      <w:bookmarkStart w:id="777" w:name="_Toc132812060"/>
      <w:bookmarkStart w:id="778" w:name="_Toc132812413"/>
      <w:bookmarkStart w:id="779" w:name="_Toc132887176"/>
      <w:bookmarkStart w:id="780" w:name="_Toc132964368"/>
      <w:bookmarkStart w:id="781" w:name="_Toc132965713"/>
      <w:bookmarkStart w:id="782" w:name="_Toc133942384"/>
      <w:bookmarkStart w:id="783" w:name="_Toc132811610"/>
      <w:bookmarkStart w:id="784" w:name="_Toc132811718"/>
      <w:bookmarkStart w:id="785" w:name="_Toc132811825"/>
      <w:bookmarkStart w:id="786" w:name="_Toc132811949"/>
      <w:bookmarkStart w:id="787" w:name="_Toc132812061"/>
      <w:bookmarkStart w:id="788" w:name="_Toc132812414"/>
      <w:bookmarkStart w:id="789" w:name="_Toc132887177"/>
      <w:bookmarkStart w:id="790" w:name="_Toc132964369"/>
      <w:bookmarkStart w:id="791" w:name="_Toc132965714"/>
      <w:bookmarkStart w:id="792" w:name="_Toc133942385"/>
      <w:bookmarkStart w:id="793" w:name="_Toc132811611"/>
      <w:bookmarkStart w:id="794" w:name="_Toc132811719"/>
      <w:bookmarkStart w:id="795" w:name="_Toc132811826"/>
      <w:bookmarkStart w:id="796" w:name="_Toc132811950"/>
      <w:bookmarkStart w:id="797" w:name="_Toc132812062"/>
      <w:bookmarkStart w:id="798" w:name="_Toc132812415"/>
      <w:bookmarkStart w:id="799" w:name="_Toc132887178"/>
      <w:bookmarkStart w:id="800" w:name="_Toc132964370"/>
      <w:bookmarkStart w:id="801" w:name="_Toc132965715"/>
      <w:bookmarkStart w:id="802" w:name="_Toc133942386"/>
      <w:bookmarkStart w:id="803" w:name="_Toc132811612"/>
      <w:bookmarkStart w:id="804" w:name="_Toc132811720"/>
      <w:bookmarkStart w:id="805" w:name="_Toc132811827"/>
      <w:bookmarkStart w:id="806" w:name="_Toc132811951"/>
      <w:bookmarkStart w:id="807" w:name="_Toc132812063"/>
      <w:bookmarkStart w:id="808" w:name="_Toc132812416"/>
      <w:bookmarkStart w:id="809" w:name="_Toc132887179"/>
      <w:bookmarkStart w:id="810" w:name="_Toc132964371"/>
      <w:bookmarkStart w:id="811" w:name="_Toc132965716"/>
      <w:bookmarkStart w:id="812" w:name="_Toc133942387"/>
      <w:bookmarkStart w:id="813" w:name="_Toc132811613"/>
      <w:bookmarkStart w:id="814" w:name="_Toc132811721"/>
      <w:bookmarkStart w:id="815" w:name="_Toc132811828"/>
      <w:bookmarkStart w:id="816" w:name="_Toc132811952"/>
      <w:bookmarkStart w:id="817" w:name="_Toc132812064"/>
      <w:bookmarkStart w:id="818" w:name="_Toc132812417"/>
      <w:bookmarkStart w:id="819" w:name="_Toc132887180"/>
      <w:bookmarkStart w:id="820" w:name="_Toc132964372"/>
      <w:bookmarkStart w:id="821" w:name="_Toc132965717"/>
      <w:bookmarkStart w:id="822" w:name="_Toc133942388"/>
      <w:bookmarkStart w:id="823" w:name="_Toc132811614"/>
      <w:bookmarkStart w:id="824" w:name="_Toc132811722"/>
      <w:bookmarkStart w:id="825" w:name="_Toc132811829"/>
      <w:bookmarkStart w:id="826" w:name="_Toc132811953"/>
      <w:bookmarkStart w:id="827" w:name="_Toc132812065"/>
      <w:bookmarkStart w:id="828" w:name="_Toc132812418"/>
      <w:bookmarkStart w:id="829" w:name="_Toc132887181"/>
      <w:bookmarkStart w:id="830" w:name="_Toc132964373"/>
      <w:bookmarkStart w:id="831" w:name="_Toc132965718"/>
      <w:bookmarkStart w:id="832" w:name="_Toc133942389"/>
      <w:bookmarkStart w:id="833" w:name="_Toc132811615"/>
      <w:bookmarkStart w:id="834" w:name="_Toc132811723"/>
      <w:bookmarkStart w:id="835" w:name="_Toc132811830"/>
      <w:bookmarkStart w:id="836" w:name="_Toc132811954"/>
      <w:bookmarkStart w:id="837" w:name="_Toc132812066"/>
      <w:bookmarkStart w:id="838" w:name="_Toc132812419"/>
      <w:bookmarkStart w:id="839" w:name="_Toc132887182"/>
      <w:bookmarkStart w:id="840" w:name="_Toc132964374"/>
      <w:bookmarkStart w:id="841" w:name="_Toc132965719"/>
      <w:bookmarkStart w:id="842" w:name="_Toc133942390"/>
      <w:bookmarkStart w:id="843" w:name="_Toc132811616"/>
      <w:bookmarkStart w:id="844" w:name="_Toc132811724"/>
      <w:bookmarkStart w:id="845" w:name="_Toc132811831"/>
      <w:bookmarkStart w:id="846" w:name="_Toc132811955"/>
      <w:bookmarkStart w:id="847" w:name="_Toc132812067"/>
      <w:bookmarkStart w:id="848" w:name="_Toc132812420"/>
      <w:bookmarkStart w:id="849" w:name="_Toc132887183"/>
      <w:bookmarkStart w:id="850" w:name="_Toc132964375"/>
      <w:bookmarkStart w:id="851" w:name="_Toc132965720"/>
      <w:bookmarkStart w:id="852" w:name="_Toc133942391"/>
      <w:bookmarkStart w:id="853" w:name="_Toc132811617"/>
      <w:bookmarkStart w:id="854" w:name="_Toc132811725"/>
      <w:bookmarkStart w:id="855" w:name="_Toc132811832"/>
      <w:bookmarkStart w:id="856" w:name="_Toc132811956"/>
      <w:bookmarkStart w:id="857" w:name="_Toc132812068"/>
      <w:bookmarkStart w:id="858" w:name="_Toc132812421"/>
      <w:bookmarkStart w:id="859" w:name="_Toc132887184"/>
      <w:bookmarkStart w:id="860" w:name="_Toc132964376"/>
      <w:bookmarkStart w:id="861" w:name="_Toc132965721"/>
      <w:bookmarkStart w:id="862" w:name="_Toc133942392"/>
      <w:bookmarkStart w:id="863" w:name="_Toc132811618"/>
      <w:bookmarkStart w:id="864" w:name="_Toc132811726"/>
      <w:bookmarkStart w:id="865" w:name="_Toc132811833"/>
      <w:bookmarkStart w:id="866" w:name="_Toc132811957"/>
      <w:bookmarkStart w:id="867" w:name="_Toc132812069"/>
      <w:bookmarkStart w:id="868" w:name="_Toc132812422"/>
      <w:bookmarkStart w:id="869" w:name="_Toc132887185"/>
      <w:bookmarkStart w:id="870" w:name="_Toc132964377"/>
      <w:bookmarkStart w:id="871" w:name="_Toc132965722"/>
      <w:bookmarkStart w:id="872" w:name="_Toc133942393"/>
      <w:bookmarkStart w:id="873" w:name="_Toc132811619"/>
      <w:bookmarkStart w:id="874" w:name="_Toc132811727"/>
      <w:bookmarkStart w:id="875" w:name="_Toc132811834"/>
      <w:bookmarkStart w:id="876" w:name="_Toc132811958"/>
      <w:bookmarkStart w:id="877" w:name="_Toc132812070"/>
      <w:bookmarkStart w:id="878" w:name="_Toc132812423"/>
      <w:bookmarkStart w:id="879" w:name="_Toc132887186"/>
      <w:bookmarkStart w:id="880" w:name="_Toc132964378"/>
      <w:bookmarkStart w:id="881" w:name="_Toc132965723"/>
      <w:bookmarkStart w:id="882" w:name="_Toc133942394"/>
      <w:bookmarkStart w:id="883" w:name="_Toc132811620"/>
      <w:bookmarkStart w:id="884" w:name="_Toc132811728"/>
      <w:bookmarkStart w:id="885" w:name="_Toc132811835"/>
      <w:bookmarkStart w:id="886" w:name="_Toc132811959"/>
      <w:bookmarkStart w:id="887" w:name="_Toc132812071"/>
      <w:bookmarkStart w:id="888" w:name="_Toc132812424"/>
      <w:bookmarkStart w:id="889" w:name="_Toc132887187"/>
      <w:bookmarkStart w:id="890" w:name="_Toc132964379"/>
      <w:bookmarkStart w:id="891" w:name="_Toc132965724"/>
      <w:bookmarkStart w:id="892" w:name="_Toc133942395"/>
      <w:bookmarkStart w:id="893" w:name="_Toc132811621"/>
      <w:bookmarkStart w:id="894" w:name="_Toc132811729"/>
      <w:bookmarkStart w:id="895" w:name="_Toc132811836"/>
      <w:bookmarkStart w:id="896" w:name="_Toc132811960"/>
      <w:bookmarkStart w:id="897" w:name="_Toc132812072"/>
      <w:bookmarkStart w:id="898" w:name="_Toc132812425"/>
      <w:bookmarkStart w:id="899" w:name="_Toc132887188"/>
      <w:bookmarkStart w:id="900" w:name="_Toc132964380"/>
      <w:bookmarkStart w:id="901" w:name="_Toc132965725"/>
      <w:bookmarkStart w:id="902" w:name="_Toc133942396"/>
      <w:bookmarkStart w:id="903" w:name="_Toc132811622"/>
      <w:bookmarkStart w:id="904" w:name="_Toc132811730"/>
      <w:bookmarkStart w:id="905" w:name="_Toc132811837"/>
      <w:bookmarkStart w:id="906" w:name="_Toc132811961"/>
      <w:bookmarkStart w:id="907" w:name="_Toc132812073"/>
      <w:bookmarkStart w:id="908" w:name="_Toc132812426"/>
      <w:bookmarkStart w:id="909" w:name="_Toc132887189"/>
      <w:bookmarkStart w:id="910" w:name="_Toc132964381"/>
      <w:bookmarkStart w:id="911" w:name="_Toc132965726"/>
      <w:bookmarkStart w:id="912" w:name="_Toc133942397"/>
      <w:bookmarkStart w:id="913" w:name="_Toc132811623"/>
      <w:bookmarkStart w:id="914" w:name="_Toc132811731"/>
      <w:bookmarkStart w:id="915" w:name="_Toc132811838"/>
      <w:bookmarkStart w:id="916" w:name="_Toc132811962"/>
      <w:bookmarkStart w:id="917" w:name="_Toc132812074"/>
      <w:bookmarkStart w:id="918" w:name="_Toc132812427"/>
      <w:bookmarkStart w:id="919" w:name="_Toc132887190"/>
      <w:bookmarkStart w:id="920" w:name="_Toc132964382"/>
      <w:bookmarkStart w:id="921" w:name="_Toc132965727"/>
      <w:bookmarkStart w:id="922" w:name="_Toc133942398"/>
      <w:bookmarkStart w:id="923" w:name="_Toc132811624"/>
      <w:bookmarkStart w:id="924" w:name="_Toc132811732"/>
      <w:bookmarkStart w:id="925" w:name="_Toc132811839"/>
      <w:bookmarkStart w:id="926" w:name="_Toc132811963"/>
      <w:bookmarkStart w:id="927" w:name="_Toc132812075"/>
      <w:bookmarkStart w:id="928" w:name="_Toc132812428"/>
      <w:bookmarkStart w:id="929" w:name="_Toc132887191"/>
      <w:bookmarkStart w:id="930" w:name="_Toc132964383"/>
      <w:bookmarkStart w:id="931" w:name="_Toc132965728"/>
      <w:bookmarkStart w:id="932" w:name="_Toc133942399"/>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sectPr w:rsidR="002D4D09" w:rsidRPr="00B67EAA" w:rsidSect="00E33F3D">
      <w:footerReference w:type="default" r:id="rId15"/>
      <w:pgSz w:w="11900" w:h="16840"/>
      <w:pgMar w:top="1985" w:right="1418" w:bottom="851" w:left="1134" w:header="709" w:footer="709"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81" w:author="Saloni Gupta" w:date="2025-09-26T11:32:00Z" w:initials="SG">
    <w:p w14:paraId="260A6D2C" w14:textId="77777777" w:rsidR="003E037B" w:rsidRDefault="003E037B" w:rsidP="003E037B">
      <w:pPr>
        <w:pStyle w:val="CommentText"/>
        <w:ind w:left="0"/>
        <w:jc w:val="left"/>
      </w:pPr>
      <w:r>
        <w:rPr>
          <w:rStyle w:val="CommentReference"/>
        </w:rPr>
        <w:annotationRef/>
      </w:r>
      <w:r>
        <w:t>To check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0A6D2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7B1A013" w16cex:dateUtc="2025-09-26T09: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0A6D2C" w16cid:durableId="47B1A0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ED73A" w14:textId="77777777" w:rsidR="00BC2425" w:rsidRDefault="00BC2425" w:rsidP="00607F74">
      <w:r>
        <w:separator/>
      </w:r>
    </w:p>
  </w:endnote>
  <w:endnote w:type="continuationSeparator" w:id="0">
    <w:p w14:paraId="170C26CD" w14:textId="77777777" w:rsidR="00BC2425" w:rsidRDefault="00BC2425" w:rsidP="00607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ermina">
    <w:altName w:val="Calibri"/>
    <w:charset w:val="00"/>
    <w:family w:val="auto"/>
    <w:pitch w:val="variable"/>
    <w:sig w:usb0="00000007" w:usb1="00000000" w:usb2="00000000" w:usb3="00000000" w:csb0="00000093" w:csb1="00000000"/>
    <w:embedRegular r:id="rId1" w:fontKey="{45A317D7-7616-4F5C-879A-6694BA820A6C}"/>
    <w:embedBold r:id="rId2" w:fontKey="{A121C909-D935-49E5-A9BE-80D30287284D}"/>
    <w:embedBoldItalic r:id="rId3" w:fontKey="{7B85F54F-57CF-4867-A4AC-F1420011EA2F}"/>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ermina Bold">
    <w:altName w:val="Termina"/>
    <w:charset w:val="4D"/>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embedRegular r:id="rId4" w:fontKey="{7ACE4DD1-7CAE-4C2D-B0EC-9FE62E065925}"/>
    <w:embedBold r:id="rId5" w:fontKey="{D17D0A82-2242-4798-8406-CE5DECF3D2BF}"/>
    <w:embedBoldItalic r:id="rId6" w:fontKey="{6FCB3CDC-2FDB-4984-BA2A-ADA60EFEBFBA}"/>
  </w:font>
  <w:font w:name="Termina Medium">
    <w:charset w:val="00"/>
    <w:family w:val="auto"/>
    <w:pitch w:val="variable"/>
    <w:sig w:usb0="00000007" w:usb1="00000000" w:usb2="00000000" w:usb3="00000000" w:csb0="00000093" w:csb1="00000000"/>
    <w:embedRegular r:id="rId7" w:fontKey="{9B01E489-8D7E-41E9-99DA-CAEB947CA998}"/>
    <w:embedBold r:id="rId8" w:fontKey="{98F25A2A-C5AB-4DEA-877D-C93E4BC8AFA8}"/>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9" w:subsetted="1" w:fontKey="{438053DC-8C4C-46E5-A74F-FE718DCF3EF5}"/>
  </w:font>
  <w:font w:name="Segoe UI">
    <w:panose1 w:val="020B0502040204020203"/>
    <w:charset w:val="00"/>
    <w:family w:val="swiss"/>
    <w:pitch w:val="variable"/>
    <w:sig w:usb0="E4002EFF" w:usb1="C000E47F" w:usb2="00000009" w:usb3="00000000" w:csb0="000001FF" w:csb1="00000000"/>
  </w:font>
  <w:font w:name="FSP DEMO - Termina">
    <w:altName w:val="Calibri"/>
    <w:charset w:val="00"/>
    <w:family w:val="modern"/>
    <w:pitch w:val="variable"/>
    <w:sig w:usb0="00000007" w:usb1="00000000" w:usb2="00000000" w:usb3="00000000" w:csb0="00000093" w:csb1="00000000"/>
  </w:font>
  <w:font w:name="Termina Test Bold">
    <w:panose1 w:val="000008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434C5" w14:textId="3A93D2D6" w:rsidR="007204FE" w:rsidRPr="005F0338" w:rsidRDefault="00AA2AF8" w:rsidP="003F3E5A">
    <w:pPr>
      <w:ind w:left="0"/>
    </w:pPr>
    <w:r w:rsidRPr="005F0338">
      <w:rPr>
        <w:noProof/>
      </w:rPr>
      <mc:AlternateContent>
        <mc:Choice Requires="wps">
          <w:drawing>
            <wp:anchor distT="0" distB="0" distL="114300" distR="114300" simplePos="0" relativeHeight="251654656" behindDoc="1" locked="0" layoutInCell="1" allowOverlap="1" wp14:anchorId="1C0F66C3" wp14:editId="2EC97F37">
              <wp:simplePos x="0" y="0"/>
              <wp:positionH relativeFrom="page">
                <wp:posOffset>3550285</wp:posOffset>
              </wp:positionH>
              <wp:positionV relativeFrom="page">
                <wp:posOffset>10282318</wp:posOffset>
              </wp:positionV>
              <wp:extent cx="450850" cy="203200"/>
              <wp:effectExtent l="0" t="0" r="6350" b="0"/>
              <wp:wrapNone/>
              <wp:docPr id="2" name="docshape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1780F" w14:textId="77777777" w:rsidR="00CD50C7" w:rsidRPr="002E4B5F" w:rsidRDefault="00CD50C7" w:rsidP="00CD50C7">
                          <w:pPr>
                            <w:adjustRightInd w:val="0"/>
                            <w:spacing w:after="0" w:line="240" w:lineRule="auto"/>
                            <w:ind w:left="0"/>
                            <w:jc w:val="center"/>
                            <w:rPr>
                              <w:sz w:val="14"/>
                              <w:szCs w:val="14"/>
                            </w:rPr>
                          </w:pPr>
                          <w:r w:rsidRPr="002E4B5F">
                            <w:rPr>
                              <w:sz w:val="14"/>
                              <w:szCs w:val="14"/>
                            </w:rPr>
                            <w:fldChar w:fldCharType="begin"/>
                          </w:r>
                          <w:r w:rsidRPr="002E4B5F">
                            <w:rPr>
                              <w:w w:val="104"/>
                              <w:sz w:val="14"/>
                              <w:szCs w:val="14"/>
                            </w:rPr>
                            <w:instrText xml:space="preserve"> PAGE </w:instrText>
                          </w:r>
                          <w:r w:rsidRPr="002E4B5F">
                            <w:rPr>
                              <w:sz w:val="14"/>
                              <w:szCs w:val="14"/>
                            </w:rPr>
                            <w:fldChar w:fldCharType="separate"/>
                          </w:r>
                          <w:r>
                            <w:rPr>
                              <w:sz w:val="14"/>
                              <w:szCs w:val="14"/>
                            </w:rPr>
                            <w:t>35</w:t>
                          </w:r>
                          <w:r w:rsidRPr="002E4B5F">
                            <w:rPr>
                              <w:sz w:val="14"/>
                              <w:szCs w:val="14"/>
                            </w:rPr>
                            <w:fldChar w:fldCharType="end"/>
                          </w:r>
                        </w:p>
                        <w:p w14:paraId="08C1E58E" w14:textId="0328DE36" w:rsidR="00AA2AF8" w:rsidRPr="002E4B5F" w:rsidRDefault="00AA2AF8" w:rsidP="00CD50C7"/>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F66C3" id="_x0000_t202" coordsize="21600,21600" o:spt="202" path="m,l,21600r21600,l21600,xe">
              <v:stroke joinstyle="miter"/>
              <v:path gradientshapeok="t" o:connecttype="rect"/>
            </v:shapetype>
            <v:shape id="docshape122" o:spid="_x0000_s1027" type="#_x0000_t202" style="position:absolute;left:0;text-align:left;margin-left:279.55pt;margin-top:809.65pt;width:35.5pt;height:16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" filled="f" stroked="f">
              <v:textbox inset="0,0,0,0">
                <w:txbxContent>
                  <w:p w14:paraId="51E1780F" w14:textId="77777777" w:rsidR="00CD50C7" w:rsidRPr="002E4B5F" w:rsidRDefault="00CD50C7" w:rsidP="00CD50C7">
                    <w:pPr>
                      <w:adjustRightInd w:val="0"/>
                      <w:spacing w:after="0" w:line="240" w:lineRule="auto"/>
                      <w:ind w:left="0"/>
                      <w:jc w:val="center"/>
                      <w:rPr>
                        <w:sz w:val="14"/>
                        <w:szCs w:val="14"/>
                      </w:rPr>
                    </w:pPr>
                    <w:r w:rsidRPr="002E4B5F">
                      <w:rPr>
                        <w:sz w:val="14"/>
                        <w:szCs w:val="14"/>
                      </w:rPr>
                      <w:fldChar w:fldCharType="begin"/>
                    </w:r>
                    <w:r w:rsidRPr="002E4B5F">
                      <w:rPr>
                        <w:w w:val="104"/>
                        <w:sz w:val="14"/>
                        <w:szCs w:val="14"/>
                      </w:rPr>
                      <w:instrText xml:space="preserve"> PAGE </w:instrText>
                    </w:r>
                    <w:r w:rsidRPr="002E4B5F">
                      <w:rPr>
                        <w:sz w:val="14"/>
                        <w:szCs w:val="14"/>
                      </w:rPr>
                      <w:fldChar w:fldCharType="separate"/>
                    </w:r>
                    <w:r>
                      <w:rPr>
                        <w:sz w:val="14"/>
                        <w:szCs w:val="14"/>
                      </w:rPr>
                      <w:t>35</w:t>
                    </w:r>
                    <w:r w:rsidRPr="002E4B5F">
                      <w:rPr>
                        <w:sz w:val="14"/>
                        <w:szCs w:val="14"/>
                      </w:rPr>
                      <w:fldChar w:fldCharType="end"/>
                    </w:r>
                  </w:p>
                  <w:p w14:paraId="08C1E58E" w14:textId="0328DE36" w:rsidR="00AA2AF8" w:rsidRPr="002E4B5F" w:rsidRDefault="00AA2AF8" w:rsidP="00CD50C7"/>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0FB97" w14:textId="77777777" w:rsidR="00BC2425" w:rsidRDefault="00BC2425" w:rsidP="00607F74">
      <w:r>
        <w:separator/>
      </w:r>
    </w:p>
  </w:footnote>
  <w:footnote w:type="continuationSeparator" w:id="0">
    <w:p w14:paraId="6298FC39" w14:textId="77777777" w:rsidR="00BC2425" w:rsidRDefault="00BC2425" w:rsidP="00607F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1AB"/>
    <w:multiLevelType w:val="multilevel"/>
    <w:tmpl w:val="1BEA4928"/>
    <w:lvl w:ilvl="0">
      <w:start w:val="4"/>
      <w:numFmt w:val="upperLetter"/>
      <w:lvlText w:val="%1."/>
      <w:lvlJc w:val="left"/>
      <w:pPr>
        <w:ind w:left="820" w:hanging="720"/>
      </w:pPr>
      <w:rPr>
        <w:rFonts w:ascii="Arial" w:eastAsia="Arial" w:hAnsi="Arial" w:cs="Arial" w:hint="default"/>
        <w:b/>
        <w:bCs/>
        <w:spacing w:val="-5"/>
        <w:w w:val="99"/>
        <w:sz w:val="20"/>
        <w:szCs w:val="20"/>
      </w:rPr>
    </w:lvl>
    <w:lvl w:ilvl="1">
      <w:start w:val="13"/>
      <w:numFmt w:val="decimal"/>
      <w:lvlText w:val="%2."/>
      <w:lvlJc w:val="left"/>
      <w:pPr>
        <w:ind w:left="1004" w:hanging="720"/>
      </w:pPr>
      <w:rPr>
        <w:rFonts w:ascii="Termina" w:eastAsia="Arial" w:hAnsi="Termina" w:cs="Arial" w:hint="default"/>
        <w:b/>
        <w:bCs/>
        <w:i w:val="0"/>
        <w:iCs w:val="0"/>
        <w:color w:val="auto"/>
        <w:spacing w:val="-1"/>
        <w:w w:val="99"/>
        <w:sz w:val="16"/>
        <w:szCs w:val="16"/>
      </w:rPr>
    </w:lvl>
    <w:lvl w:ilvl="2">
      <w:start w:val="1"/>
      <w:numFmt w:val="decimal"/>
      <w:lvlText w:val="%2.%3"/>
      <w:lvlJc w:val="left"/>
      <w:pPr>
        <w:ind w:left="1560" w:hanging="851"/>
      </w:pPr>
      <w:rPr>
        <w:rFonts w:ascii="Termina" w:hAnsi="Termina" w:hint="default"/>
        <w:b w:val="0"/>
        <w:bCs w:val="0"/>
        <w:i w:val="0"/>
        <w:iCs w:val="0"/>
        <w:caps w:val="0"/>
        <w:smallCaps w:val="0"/>
        <w:strike w:val="0"/>
        <w:dstrike w:val="0"/>
        <w:outline w:val="0"/>
        <w:shadow w:val="0"/>
        <w:emboss w:val="0"/>
        <w:imprint w:val="0"/>
        <w:vanish w:val="0"/>
        <w:spacing w:val="0"/>
        <w:kern w:val="0"/>
        <w:position w:val="0"/>
        <w:sz w:val="16"/>
        <w:szCs w:val="16"/>
        <w:u w:val="none"/>
        <w:effect w:val="none"/>
        <w:vertAlign w:val="baseline"/>
        <w:em w:val="none"/>
        <w14:ligatures w14:val="none"/>
        <w14:numForm w14:val="default"/>
        <w14:numSpacing w14:val="default"/>
        <w14:stylisticSets/>
        <w14:cntxtAlts w14:val="0"/>
      </w:rPr>
    </w:lvl>
    <w:lvl w:ilvl="3">
      <w:start w:val="1"/>
      <w:numFmt w:val="lowerLetter"/>
      <w:lvlText w:val="%4)"/>
      <w:lvlJc w:val="left"/>
      <w:pPr>
        <w:ind w:left="1118" w:hanging="360"/>
      </w:pPr>
      <w:rPr>
        <w:rFonts w:ascii="Arial" w:eastAsia="Arial" w:hAnsi="Arial" w:cs="Arial" w:hint="default"/>
        <w:b w:val="0"/>
        <w:bCs w:val="0"/>
      </w:rPr>
    </w:lvl>
    <w:lvl w:ilvl="4">
      <w:numFmt w:val="bullet"/>
      <w:lvlText w:val="-"/>
      <w:lvlJc w:val="left"/>
      <w:pPr>
        <w:ind w:left="1985" w:hanging="567"/>
      </w:pPr>
      <w:rPr>
        <w:rFonts w:ascii="Termina" w:hAnsi="Termina" w:hint="default"/>
        <w:spacing w:val="-1"/>
        <w:w w:val="99"/>
        <w:sz w:val="20"/>
        <w:szCs w:val="20"/>
      </w:rPr>
    </w:lvl>
    <w:lvl w:ilvl="5">
      <w:start w:val="1"/>
      <w:numFmt w:val="upperLetter"/>
      <w:lvlText w:val="(%6)"/>
      <w:lvlJc w:val="left"/>
      <w:pPr>
        <w:ind w:left="3077" w:hanging="567"/>
      </w:pPr>
      <w:rPr>
        <w:rFonts w:ascii="Arial" w:eastAsia="Arial" w:hAnsi="Arial" w:cs="Arial" w:hint="default"/>
        <w:spacing w:val="-1"/>
        <w:w w:val="99"/>
        <w:sz w:val="20"/>
        <w:szCs w:val="20"/>
      </w:rPr>
    </w:lvl>
    <w:lvl w:ilvl="6">
      <w:numFmt w:val="bullet"/>
      <w:lvlText w:val="•"/>
      <w:lvlJc w:val="left"/>
      <w:pPr>
        <w:ind w:left="2360" w:hanging="567"/>
      </w:pPr>
      <w:rPr>
        <w:rFonts w:hint="default"/>
      </w:rPr>
    </w:lvl>
    <w:lvl w:ilvl="7">
      <w:numFmt w:val="bullet"/>
      <w:lvlText w:val="•"/>
      <w:lvlJc w:val="left"/>
      <w:pPr>
        <w:ind w:left="3080" w:hanging="567"/>
      </w:pPr>
      <w:rPr>
        <w:rFonts w:hint="default"/>
      </w:rPr>
    </w:lvl>
    <w:lvl w:ilvl="8">
      <w:numFmt w:val="bullet"/>
      <w:lvlText w:val="•"/>
      <w:lvlJc w:val="left"/>
      <w:pPr>
        <w:ind w:left="5335" w:hanging="567"/>
      </w:pPr>
      <w:rPr>
        <w:rFonts w:hint="default"/>
      </w:rPr>
    </w:lvl>
  </w:abstractNum>
  <w:abstractNum w:abstractNumId="1" w15:restartNumberingAfterBreak="0">
    <w:nsid w:val="076A135D"/>
    <w:multiLevelType w:val="multilevel"/>
    <w:tmpl w:val="FECC9E6C"/>
    <w:lvl w:ilvl="0">
      <w:start w:val="1"/>
      <w:numFmt w:val="bullet"/>
      <w:lvlText w:val=""/>
      <w:lvlJc w:val="left"/>
      <w:pPr>
        <w:ind w:left="1418" w:hanging="567"/>
      </w:pPr>
      <w:rPr>
        <w:rFonts w:ascii="Symbol" w:hAnsi="Symbol" w:hint="default"/>
        <w:color w:val="000000"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3C34D83"/>
    <w:multiLevelType w:val="hybridMultilevel"/>
    <w:tmpl w:val="5BFEABA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FD73FF7"/>
    <w:multiLevelType w:val="multilevel"/>
    <w:tmpl w:val="038EAC9A"/>
    <w:lvl w:ilvl="0">
      <w:start w:val="1"/>
      <w:numFmt w:val="upperLetter"/>
      <w:lvlText w:val="%1."/>
      <w:lvlJc w:val="left"/>
      <w:pPr>
        <w:ind w:left="820" w:hanging="720"/>
      </w:pPr>
      <w:rPr>
        <w:rFonts w:ascii="Arial" w:eastAsia="Arial" w:hAnsi="Arial" w:cs="Arial" w:hint="default"/>
        <w:b/>
        <w:bCs/>
        <w:spacing w:val="-5"/>
        <w:w w:val="99"/>
        <w:sz w:val="20"/>
        <w:szCs w:val="20"/>
        <w:lang w:val="en-GB" w:eastAsia="en-GB" w:bidi="en-GB"/>
      </w:rPr>
    </w:lvl>
    <w:lvl w:ilvl="1">
      <w:start w:val="1"/>
      <w:numFmt w:val="decimal"/>
      <w:pStyle w:val="Heading2"/>
      <w:lvlText w:val="%2."/>
      <w:lvlJc w:val="left"/>
      <w:pPr>
        <w:ind w:left="1004" w:hanging="720"/>
      </w:pPr>
      <w:rPr>
        <w:rFonts w:ascii="Termina" w:eastAsia="Arial" w:hAnsi="Termina" w:cs="Arial" w:hint="default"/>
        <w:b/>
        <w:bCs/>
        <w:i w:val="0"/>
        <w:iCs w:val="0"/>
        <w:color w:val="auto"/>
        <w:spacing w:val="-1"/>
        <w:w w:val="99"/>
        <w:sz w:val="16"/>
        <w:szCs w:val="16"/>
        <w:lang w:val="en-GB" w:eastAsia="en-GB" w:bidi="en-GB"/>
      </w:rPr>
    </w:lvl>
    <w:lvl w:ilvl="2">
      <w:start w:val="1"/>
      <w:numFmt w:val="decimal"/>
      <w:pStyle w:val="TextTop1"/>
      <w:lvlText w:val="%2.%3"/>
      <w:lvlJc w:val="left"/>
      <w:pPr>
        <w:ind w:left="1134" w:hanging="851"/>
      </w:pPr>
      <w:rPr>
        <w:rFonts w:ascii="Termina" w:hAnsi="Termina" w:hint="default"/>
        <w:b w:val="0"/>
        <w:bCs w:val="0"/>
        <w:i w:val="0"/>
        <w:iCs w:val="0"/>
        <w:caps w:val="0"/>
        <w:smallCaps w:val="0"/>
        <w:strike w:val="0"/>
        <w:dstrike w:val="0"/>
        <w:outline w:val="0"/>
        <w:shadow w:val="0"/>
        <w:emboss w:val="0"/>
        <w:imprint w:val="0"/>
        <w:noProof w:val="0"/>
        <w:vanish w:val="0"/>
        <w:spacing w:val="0"/>
        <w:kern w:val="0"/>
        <w:position w:val="0"/>
        <w:sz w:val="16"/>
        <w:szCs w:val="16"/>
        <w:u w:val="none"/>
        <w:effect w:val="none"/>
        <w:vertAlign w:val="baseline"/>
        <w:em w:val="none"/>
        <w:lang w:bidi="en-GB"/>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ind w:left="1118" w:hanging="360"/>
      </w:pPr>
      <w:rPr>
        <w:rFonts w:ascii="Arial" w:eastAsia="Arial" w:hAnsi="Arial" w:cs="Arial" w:hint="default"/>
        <w:b w:val="0"/>
        <w:bCs w:val="0"/>
      </w:rPr>
    </w:lvl>
    <w:lvl w:ilvl="4">
      <w:numFmt w:val="bullet"/>
      <w:pStyle w:val="ListParagraph2"/>
      <w:lvlText w:val="-"/>
      <w:lvlJc w:val="left"/>
      <w:pPr>
        <w:ind w:left="1985" w:hanging="567"/>
      </w:pPr>
      <w:rPr>
        <w:rFonts w:ascii="Termina" w:hAnsi="Termina" w:hint="default"/>
        <w:spacing w:val="-1"/>
        <w:w w:val="99"/>
        <w:sz w:val="20"/>
        <w:szCs w:val="20"/>
        <w:lang w:val="en-GB" w:eastAsia="en-GB" w:bidi="en-GB"/>
      </w:rPr>
    </w:lvl>
    <w:lvl w:ilvl="5">
      <w:start w:val="1"/>
      <w:numFmt w:val="upperLetter"/>
      <w:lvlText w:val="(%6)"/>
      <w:lvlJc w:val="left"/>
      <w:pPr>
        <w:ind w:left="3077" w:hanging="567"/>
      </w:pPr>
      <w:rPr>
        <w:rFonts w:ascii="Arial" w:eastAsia="Arial" w:hAnsi="Arial" w:cs="Arial" w:hint="default"/>
        <w:spacing w:val="-1"/>
        <w:w w:val="99"/>
        <w:sz w:val="20"/>
        <w:szCs w:val="20"/>
        <w:lang w:val="en-GB" w:eastAsia="en-GB" w:bidi="en-GB"/>
      </w:rPr>
    </w:lvl>
    <w:lvl w:ilvl="6">
      <w:numFmt w:val="bullet"/>
      <w:lvlText w:val="•"/>
      <w:lvlJc w:val="left"/>
      <w:pPr>
        <w:ind w:left="2360" w:hanging="567"/>
      </w:pPr>
      <w:rPr>
        <w:rFonts w:hint="default"/>
        <w:lang w:val="en-GB" w:eastAsia="en-GB" w:bidi="en-GB"/>
      </w:rPr>
    </w:lvl>
    <w:lvl w:ilvl="7">
      <w:numFmt w:val="bullet"/>
      <w:lvlText w:val="•"/>
      <w:lvlJc w:val="left"/>
      <w:pPr>
        <w:ind w:left="3080" w:hanging="567"/>
      </w:pPr>
      <w:rPr>
        <w:rFonts w:hint="default"/>
        <w:lang w:val="en-GB" w:eastAsia="en-GB" w:bidi="en-GB"/>
      </w:rPr>
    </w:lvl>
    <w:lvl w:ilvl="8">
      <w:numFmt w:val="bullet"/>
      <w:lvlText w:val="•"/>
      <w:lvlJc w:val="left"/>
      <w:pPr>
        <w:ind w:left="5335" w:hanging="567"/>
      </w:pPr>
      <w:rPr>
        <w:rFonts w:hint="default"/>
        <w:lang w:val="en-GB" w:eastAsia="en-GB" w:bidi="en-GB"/>
      </w:rPr>
    </w:lvl>
  </w:abstractNum>
  <w:abstractNum w:abstractNumId="4" w15:restartNumberingAfterBreak="0">
    <w:nsid w:val="305856C8"/>
    <w:multiLevelType w:val="multilevel"/>
    <w:tmpl w:val="9746EDAC"/>
    <w:lvl w:ilvl="0">
      <w:start w:val="1"/>
      <w:numFmt w:val="lowerLetter"/>
      <w:lvlText w:val="%1)"/>
      <w:lvlJc w:val="left"/>
      <w:pPr>
        <w:ind w:left="1418" w:hanging="567"/>
      </w:pPr>
      <w:rPr>
        <w:rFonts w:ascii="Termina" w:hAnsi="Termina" w:hint="default"/>
        <w:b w:val="0"/>
        <w:bCs w:val="0"/>
        <w:i w:val="0"/>
        <w:iCs w:val="0"/>
        <w:color w:val="000000"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6213DE0"/>
    <w:multiLevelType w:val="multilevel"/>
    <w:tmpl w:val="0DF853FE"/>
    <w:lvl w:ilvl="0">
      <w:start w:val="1"/>
      <w:numFmt w:val="lowerLetter"/>
      <w:lvlText w:val="%1)"/>
      <w:lvlJc w:val="left"/>
      <w:pPr>
        <w:ind w:left="1418" w:hanging="567"/>
      </w:pPr>
      <w:rPr>
        <w:rFonts w:hint="default"/>
        <w:color w:val="000000"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D790CB6"/>
    <w:multiLevelType w:val="multilevel"/>
    <w:tmpl w:val="B570386E"/>
    <w:lvl w:ilvl="0">
      <w:start w:val="1"/>
      <w:numFmt w:val="lowerLetter"/>
      <w:lvlText w:val="%1)"/>
      <w:lvlJc w:val="left"/>
      <w:pPr>
        <w:ind w:left="1418" w:hanging="567"/>
      </w:pPr>
      <w:rPr>
        <w:rFonts w:ascii="Termina" w:hAnsi="Termina" w:hint="default"/>
        <w:b w:val="0"/>
        <w:bCs w:val="0"/>
        <w:i w:val="0"/>
        <w:iCs w:val="0"/>
        <w:color w:val="000000"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FF972EF"/>
    <w:multiLevelType w:val="multilevel"/>
    <w:tmpl w:val="0DF853FE"/>
    <w:lvl w:ilvl="0">
      <w:start w:val="1"/>
      <w:numFmt w:val="lowerLetter"/>
      <w:lvlText w:val="%1)"/>
      <w:lvlJc w:val="left"/>
      <w:pPr>
        <w:ind w:left="1418" w:hanging="567"/>
      </w:pPr>
      <w:rPr>
        <w:rFonts w:hint="default"/>
        <w:color w:val="000000"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D556E31"/>
    <w:multiLevelType w:val="multilevel"/>
    <w:tmpl w:val="4AEA4110"/>
    <w:lvl w:ilvl="0">
      <w:start w:val="1"/>
      <w:numFmt w:val="lowerLetter"/>
      <w:lvlText w:val="%1)"/>
      <w:lvlJc w:val="left"/>
      <w:pPr>
        <w:ind w:left="1418" w:hanging="567"/>
      </w:pPr>
      <w:rPr>
        <w:rFonts w:ascii="Termina" w:hAnsi="Termina" w:hint="default"/>
        <w:b w:val="0"/>
        <w:bCs w:val="0"/>
        <w:i w:val="0"/>
        <w:iCs w:val="0"/>
        <w:color w:val="000000"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3E956B3"/>
    <w:multiLevelType w:val="multilevel"/>
    <w:tmpl w:val="F6328BEA"/>
    <w:lvl w:ilvl="0">
      <w:start w:val="1"/>
      <w:numFmt w:val="lowerLetter"/>
      <w:pStyle w:val="ListParagraph"/>
      <w:lvlText w:val="%1)"/>
      <w:lvlJc w:val="left"/>
      <w:pPr>
        <w:ind w:left="1418" w:hanging="567"/>
      </w:pPr>
      <w:rPr>
        <w:rFonts w:ascii="Termina" w:hAnsi="Termina" w:hint="default"/>
        <w:b w:val="0"/>
        <w:bCs w:val="0"/>
        <w:i w:val="0"/>
        <w:iCs w:val="0"/>
        <w:color w:val="000000"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5B41ABD"/>
    <w:multiLevelType w:val="multilevel"/>
    <w:tmpl w:val="79065E6E"/>
    <w:lvl w:ilvl="0">
      <w:start w:val="1"/>
      <w:numFmt w:val="lowerLetter"/>
      <w:lvlText w:val="%1)"/>
      <w:lvlJc w:val="left"/>
      <w:pPr>
        <w:ind w:left="1418" w:hanging="567"/>
      </w:pPr>
      <w:rPr>
        <w:rFonts w:ascii="Termina" w:hAnsi="Termina" w:hint="default"/>
        <w:b w:val="0"/>
        <w:bCs w:val="0"/>
        <w:i w:val="0"/>
        <w:iCs w:val="0"/>
        <w:color w:val="000000"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8F57B27"/>
    <w:multiLevelType w:val="multilevel"/>
    <w:tmpl w:val="6AE09118"/>
    <w:lvl w:ilvl="0">
      <w:start w:val="1"/>
      <w:numFmt w:val="lowerLetter"/>
      <w:lvlText w:val="%1)"/>
      <w:lvlJc w:val="left"/>
      <w:pPr>
        <w:ind w:left="1418" w:hanging="567"/>
      </w:pPr>
      <w:rPr>
        <w:rFonts w:ascii="Termina" w:hAnsi="Termina" w:hint="default"/>
        <w:b w:val="0"/>
        <w:bCs w:val="0"/>
        <w:i w:val="0"/>
        <w:iCs w:val="0"/>
        <w:color w:val="000000"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B54684F"/>
    <w:multiLevelType w:val="multilevel"/>
    <w:tmpl w:val="8DE02BF6"/>
    <w:lvl w:ilvl="0">
      <w:start w:val="1"/>
      <w:numFmt w:val="upperLetter"/>
      <w:lvlText w:val="%1."/>
      <w:lvlJc w:val="left"/>
      <w:pPr>
        <w:ind w:left="820" w:hanging="720"/>
      </w:pPr>
      <w:rPr>
        <w:rFonts w:ascii="Arial" w:eastAsia="Arial" w:hAnsi="Arial" w:cs="Arial" w:hint="default"/>
        <w:b/>
        <w:bCs/>
        <w:spacing w:val="-5"/>
        <w:w w:val="99"/>
        <w:sz w:val="20"/>
        <w:szCs w:val="20"/>
        <w:lang w:val="en-GB" w:eastAsia="en-GB" w:bidi="en-GB"/>
      </w:rPr>
    </w:lvl>
    <w:lvl w:ilvl="1">
      <w:start w:val="1"/>
      <w:numFmt w:val="decimal"/>
      <w:lvlText w:val="%2."/>
      <w:lvlJc w:val="left"/>
      <w:pPr>
        <w:ind w:left="820" w:hanging="720"/>
      </w:pPr>
      <w:rPr>
        <w:rFonts w:ascii="Termina Bold" w:eastAsia="Arial" w:hAnsi="Termina Bold" w:cs="Arial" w:hint="default"/>
        <w:b w:val="0"/>
        <w:bCs w:val="0"/>
        <w:spacing w:val="-1"/>
        <w:w w:val="99"/>
        <w:sz w:val="20"/>
        <w:szCs w:val="20"/>
        <w:lang w:val="en-GB" w:eastAsia="en-GB" w:bidi="en-GB"/>
      </w:rPr>
    </w:lvl>
    <w:lvl w:ilvl="2">
      <w:start w:val="1"/>
      <w:numFmt w:val="decimal"/>
      <w:lvlText w:val="%2.%3"/>
      <w:lvlJc w:val="left"/>
      <w:pPr>
        <w:ind w:left="820" w:hanging="720"/>
      </w:pPr>
      <w:rPr>
        <w:rFonts w:ascii="Arial" w:eastAsia="Arial" w:hAnsi="Arial" w:cs="Arial" w:hint="default"/>
        <w:b w:val="0"/>
        <w:bCs w:val="0"/>
        <w:i w:val="0"/>
        <w:iCs/>
        <w:spacing w:val="-1"/>
        <w:w w:val="99"/>
        <w:sz w:val="20"/>
        <w:szCs w:val="20"/>
        <w:lang w:val="en-GB" w:eastAsia="en-GB" w:bidi="en-GB"/>
      </w:rPr>
    </w:lvl>
    <w:lvl w:ilvl="3">
      <w:start w:val="1"/>
      <w:numFmt w:val="lowerLetter"/>
      <w:lvlText w:val="%4)"/>
      <w:lvlJc w:val="left"/>
      <w:pPr>
        <w:ind w:left="1118" w:hanging="360"/>
      </w:pPr>
      <w:rPr>
        <w:rFonts w:ascii="Arial" w:eastAsia="Arial" w:hAnsi="Arial" w:cs="Arial"/>
        <w:b w:val="0"/>
        <w:bCs w:val="0"/>
      </w:rPr>
    </w:lvl>
    <w:lvl w:ilvl="4">
      <w:start w:val="1"/>
      <w:numFmt w:val="lowerRoman"/>
      <w:lvlText w:val="(%5)"/>
      <w:lvlJc w:val="left"/>
      <w:pPr>
        <w:ind w:left="2189" w:hanging="721"/>
      </w:pPr>
      <w:rPr>
        <w:rFonts w:ascii="Arial" w:eastAsia="Arial" w:hAnsi="Arial" w:cs="Arial" w:hint="default"/>
        <w:spacing w:val="-1"/>
        <w:w w:val="99"/>
        <w:sz w:val="20"/>
        <w:szCs w:val="20"/>
        <w:lang w:val="en-GB" w:eastAsia="en-GB" w:bidi="en-GB"/>
      </w:rPr>
    </w:lvl>
    <w:lvl w:ilvl="5">
      <w:start w:val="1"/>
      <w:numFmt w:val="upperLetter"/>
      <w:lvlText w:val="(%6)"/>
      <w:lvlJc w:val="left"/>
      <w:pPr>
        <w:ind w:left="3077" w:hanging="567"/>
      </w:pPr>
      <w:rPr>
        <w:rFonts w:ascii="Arial" w:eastAsia="Arial" w:hAnsi="Arial" w:cs="Arial" w:hint="default"/>
        <w:spacing w:val="-1"/>
        <w:w w:val="99"/>
        <w:sz w:val="20"/>
        <w:szCs w:val="20"/>
        <w:lang w:val="en-GB" w:eastAsia="en-GB" w:bidi="en-GB"/>
      </w:rPr>
    </w:lvl>
    <w:lvl w:ilvl="6">
      <w:numFmt w:val="bullet"/>
      <w:lvlText w:val="•"/>
      <w:lvlJc w:val="left"/>
      <w:pPr>
        <w:ind w:left="2360" w:hanging="567"/>
      </w:pPr>
      <w:rPr>
        <w:rFonts w:hint="default"/>
        <w:lang w:val="en-GB" w:eastAsia="en-GB" w:bidi="en-GB"/>
      </w:rPr>
    </w:lvl>
    <w:lvl w:ilvl="7">
      <w:numFmt w:val="bullet"/>
      <w:lvlText w:val="•"/>
      <w:lvlJc w:val="left"/>
      <w:pPr>
        <w:ind w:left="3080" w:hanging="567"/>
      </w:pPr>
      <w:rPr>
        <w:rFonts w:hint="default"/>
        <w:lang w:val="en-GB" w:eastAsia="en-GB" w:bidi="en-GB"/>
      </w:rPr>
    </w:lvl>
    <w:lvl w:ilvl="8">
      <w:numFmt w:val="bullet"/>
      <w:lvlText w:val="•"/>
      <w:lvlJc w:val="left"/>
      <w:pPr>
        <w:ind w:left="5335" w:hanging="567"/>
      </w:pPr>
      <w:rPr>
        <w:rFonts w:hint="default"/>
        <w:lang w:val="en-GB" w:eastAsia="en-GB" w:bidi="en-GB"/>
      </w:rPr>
    </w:lvl>
  </w:abstractNum>
  <w:abstractNum w:abstractNumId="13" w15:restartNumberingAfterBreak="0">
    <w:nsid w:val="5B6D2FCD"/>
    <w:multiLevelType w:val="hybridMultilevel"/>
    <w:tmpl w:val="FEC20D2E"/>
    <w:lvl w:ilvl="0" w:tplc="20000011">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 w15:restartNumberingAfterBreak="0">
    <w:nsid w:val="717D09B5"/>
    <w:multiLevelType w:val="hybridMultilevel"/>
    <w:tmpl w:val="5BFEABAE"/>
    <w:lvl w:ilvl="0" w:tplc="20000017">
      <w:start w:val="1"/>
      <w:numFmt w:val="lowerLetter"/>
      <w:lvlText w:val="%1)"/>
      <w:lvlJc w:val="left"/>
      <w:pPr>
        <w:ind w:left="1080" w:hanging="360"/>
      </w:p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5" w15:restartNumberingAfterBreak="0">
    <w:nsid w:val="74F94CAC"/>
    <w:multiLevelType w:val="hybridMultilevel"/>
    <w:tmpl w:val="32869386"/>
    <w:lvl w:ilvl="0" w:tplc="20000017">
      <w:start w:val="1"/>
      <w:numFmt w:val="lowerLetter"/>
      <w:lvlText w:val="%1)"/>
      <w:lvlJc w:val="left"/>
      <w:pPr>
        <w:ind w:left="2138" w:hanging="360"/>
      </w:pPr>
    </w:lvl>
    <w:lvl w:ilvl="1" w:tplc="10000019" w:tentative="1">
      <w:start w:val="1"/>
      <w:numFmt w:val="lowerLetter"/>
      <w:lvlText w:val="%2."/>
      <w:lvlJc w:val="left"/>
      <w:pPr>
        <w:ind w:left="2858" w:hanging="360"/>
      </w:pPr>
    </w:lvl>
    <w:lvl w:ilvl="2" w:tplc="1000001B" w:tentative="1">
      <w:start w:val="1"/>
      <w:numFmt w:val="lowerRoman"/>
      <w:lvlText w:val="%3."/>
      <w:lvlJc w:val="right"/>
      <w:pPr>
        <w:ind w:left="3578" w:hanging="180"/>
      </w:pPr>
    </w:lvl>
    <w:lvl w:ilvl="3" w:tplc="1000000F" w:tentative="1">
      <w:start w:val="1"/>
      <w:numFmt w:val="decimal"/>
      <w:lvlText w:val="%4."/>
      <w:lvlJc w:val="left"/>
      <w:pPr>
        <w:ind w:left="4298" w:hanging="360"/>
      </w:pPr>
    </w:lvl>
    <w:lvl w:ilvl="4" w:tplc="10000019" w:tentative="1">
      <w:start w:val="1"/>
      <w:numFmt w:val="lowerLetter"/>
      <w:lvlText w:val="%5."/>
      <w:lvlJc w:val="left"/>
      <w:pPr>
        <w:ind w:left="5018" w:hanging="360"/>
      </w:pPr>
    </w:lvl>
    <w:lvl w:ilvl="5" w:tplc="1000001B" w:tentative="1">
      <w:start w:val="1"/>
      <w:numFmt w:val="lowerRoman"/>
      <w:lvlText w:val="%6."/>
      <w:lvlJc w:val="right"/>
      <w:pPr>
        <w:ind w:left="5738" w:hanging="180"/>
      </w:pPr>
    </w:lvl>
    <w:lvl w:ilvl="6" w:tplc="1000000F" w:tentative="1">
      <w:start w:val="1"/>
      <w:numFmt w:val="decimal"/>
      <w:lvlText w:val="%7."/>
      <w:lvlJc w:val="left"/>
      <w:pPr>
        <w:ind w:left="6458" w:hanging="360"/>
      </w:pPr>
    </w:lvl>
    <w:lvl w:ilvl="7" w:tplc="10000019" w:tentative="1">
      <w:start w:val="1"/>
      <w:numFmt w:val="lowerLetter"/>
      <w:lvlText w:val="%8."/>
      <w:lvlJc w:val="left"/>
      <w:pPr>
        <w:ind w:left="7178" w:hanging="360"/>
      </w:pPr>
    </w:lvl>
    <w:lvl w:ilvl="8" w:tplc="1000001B" w:tentative="1">
      <w:start w:val="1"/>
      <w:numFmt w:val="lowerRoman"/>
      <w:lvlText w:val="%9."/>
      <w:lvlJc w:val="right"/>
      <w:pPr>
        <w:ind w:left="7898" w:hanging="180"/>
      </w:pPr>
    </w:lvl>
  </w:abstractNum>
  <w:abstractNum w:abstractNumId="16" w15:restartNumberingAfterBreak="0">
    <w:nsid w:val="79FD3714"/>
    <w:multiLevelType w:val="multilevel"/>
    <w:tmpl w:val="E8B655A0"/>
    <w:lvl w:ilvl="0">
      <w:start w:val="1"/>
      <w:numFmt w:val="lowerLetter"/>
      <w:lvlText w:val="%1)"/>
      <w:lvlJc w:val="left"/>
      <w:pPr>
        <w:ind w:left="1418" w:hanging="567"/>
      </w:pPr>
      <w:rPr>
        <w:rFonts w:ascii="Termina" w:hAnsi="Termina" w:hint="default"/>
        <w:b w:val="0"/>
        <w:bCs w:val="0"/>
        <w:i w:val="0"/>
        <w:iCs w:val="0"/>
        <w:color w:val="000000"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D6E3BF8"/>
    <w:multiLevelType w:val="multilevel"/>
    <w:tmpl w:val="EC9A69A0"/>
    <w:lvl w:ilvl="0">
      <w:start w:val="1"/>
      <w:numFmt w:val="lowerLetter"/>
      <w:lvlText w:val="%1)"/>
      <w:lvlJc w:val="left"/>
      <w:pPr>
        <w:ind w:left="1418" w:hanging="567"/>
      </w:pPr>
      <w:rPr>
        <w:rFonts w:ascii="Termina" w:hAnsi="Termina" w:hint="default"/>
        <w:b w:val="0"/>
        <w:bCs w:val="0"/>
        <w:i w:val="0"/>
        <w:iCs w:val="0"/>
        <w:color w:val="000000"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E8D2D7D"/>
    <w:multiLevelType w:val="multilevel"/>
    <w:tmpl w:val="0DF853FE"/>
    <w:lvl w:ilvl="0">
      <w:start w:val="1"/>
      <w:numFmt w:val="lowerLetter"/>
      <w:lvlText w:val="%1)"/>
      <w:lvlJc w:val="left"/>
      <w:pPr>
        <w:ind w:left="1418" w:hanging="567"/>
      </w:pPr>
      <w:rPr>
        <w:rFonts w:hint="default"/>
        <w:color w:val="000000"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59190317">
    <w:abstractNumId w:val="3"/>
  </w:num>
  <w:num w:numId="2" w16cid:durableId="540092782">
    <w:abstractNumId w:val="1"/>
  </w:num>
  <w:num w:numId="3" w16cid:durableId="1808471102">
    <w:abstractNumId w:val="7"/>
  </w:num>
  <w:num w:numId="4" w16cid:durableId="1506243885">
    <w:abstractNumId w:val="18"/>
  </w:num>
  <w:num w:numId="5" w16cid:durableId="215052595">
    <w:abstractNumId w:val="16"/>
  </w:num>
  <w:num w:numId="6" w16cid:durableId="883297853">
    <w:abstractNumId w:val="6"/>
  </w:num>
  <w:num w:numId="7" w16cid:durableId="854466331">
    <w:abstractNumId w:val="10"/>
  </w:num>
  <w:num w:numId="8" w16cid:durableId="819344469">
    <w:abstractNumId w:val="17"/>
  </w:num>
  <w:num w:numId="9" w16cid:durableId="491215359">
    <w:abstractNumId w:val="11"/>
  </w:num>
  <w:num w:numId="10" w16cid:durableId="980885445">
    <w:abstractNumId w:val="4"/>
  </w:num>
  <w:num w:numId="11" w16cid:durableId="122818117">
    <w:abstractNumId w:val="0"/>
  </w:num>
  <w:num w:numId="12" w16cid:durableId="1632976565">
    <w:abstractNumId w:val="9"/>
  </w:num>
  <w:num w:numId="13" w16cid:durableId="1683896854">
    <w:abstractNumId w:val="9"/>
  </w:num>
  <w:num w:numId="14" w16cid:durableId="16236156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09950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98668895">
    <w:abstractNumId w:val="3"/>
    <w:lvlOverride w:ilvl="0">
      <w:startOverride w:val="1"/>
    </w:lvlOverride>
    <w:lvlOverride w:ilvl="1">
      <w:startOverride w:val="14"/>
    </w:lvlOverride>
    <w:lvlOverride w:ilvl="2">
      <w:startOverride w:val="1"/>
    </w:lvlOverride>
    <w:lvlOverride w:ilvl="3">
      <w:startOverride w:val="1"/>
    </w:lvlOverride>
    <w:lvlOverride w:ilvl="4"/>
    <w:lvlOverride w:ilvl="5">
      <w:startOverride w:val="1"/>
    </w:lvlOverride>
    <w:lvlOverride w:ilvl="6"/>
    <w:lvlOverride w:ilvl="7"/>
    <w:lvlOverride w:ilvl="8"/>
  </w:num>
  <w:num w:numId="17" w16cid:durableId="1462160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534945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906133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890365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924897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259152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26264800">
    <w:abstractNumId w:val="12"/>
  </w:num>
  <w:num w:numId="24" w16cid:durableId="927423947">
    <w:abstractNumId w:val="8"/>
  </w:num>
  <w:num w:numId="25" w16cid:durableId="1222443371">
    <w:abstractNumId w:val="5"/>
  </w:num>
  <w:num w:numId="26" w16cid:durableId="332419543">
    <w:abstractNumId w:val="13"/>
  </w:num>
  <w:num w:numId="27" w16cid:durableId="1480614374">
    <w:abstractNumId w:val="14"/>
  </w:num>
  <w:num w:numId="28" w16cid:durableId="1931037313">
    <w:abstractNumId w:val="9"/>
  </w:num>
  <w:num w:numId="29" w16cid:durableId="542376105">
    <w:abstractNumId w:val="15"/>
  </w:num>
  <w:num w:numId="30" w16cid:durableId="1624538480">
    <w:abstractNumId w:val="2"/>
  </w:num>
  <w:num w:numId="31" w16cid:durableId="1748571059">
    <w:abstractNumId w:val="3"/>
  </w:num>
  <w:num w:numId="32" w16cid:durableId="1444033819">
    <w:abstractNumId w:val="3"/>
  </w:num>
  <w:num w:numId="33" w16cid:durableId="921331947">
    <w:abstractNumId w:val="3"/>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loni Gupta">
    <w15:presenceInfo w15:providerId="AD" w15:userId="S::saloni.gupta@aquaticsintegrity.com::78b226c5-c468-449a-b0a4-ddebc5c70b6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4FE"/>
    <w:rsid w:val="00000CE9"/>
    <w:rsid w:val="00001926"/>
    <w:rsid w:val="000026E7"/>
    <w:rsid w:val="000027BF"/>
    <w:rsid w:val="00002F05"/>
    <w:rsid w:val="00003841"/>
    <w:rsid w:val="00003892"/>
    <w:rsid w:val="00004ADC"/>
    <w:rsid w:val="00004CBF"/>
    <w:rsid w:val="00004DF6"/>
    <w:rsid w:val="00004EE4"/>
    <w:rsid w:val="0000503E"/>
    <w:rsid w:val="00005184"/>
    <w:rsid w:val="0000662E"/>
    <w:rsid w:val="00006790"/>
    <w:rsid w:val="00010A06"/>
    <w:rsid w:val="00010ADA"/>
    <w:rsid w:val="00010C33"/>
    <w:rsid w:val="000111D6"/>
    <w:rsid w:val="000129B6"/>
    <w:rsid w:val="000130D2"/>
    <w:rsid w:val="00013EAD"/>
    <w:rsid w:val="00014BB6"/>
    <w:rsid w:val="0001774D"/>
    <w:rsid w:val="000213B6"/>
    <w:rsid w:val="00023EAD"/>
    <w:rsid w:val="00026D4E"/>
    <w:rsid w:val="00030593"/>
    <w:rsid w:val="00032294"/>
    <w:rsid w:val="00032D3E"/>
    <w:rsid w:val="00033215"/>
    <w:rsid w:val="00034321"/>
    <w:rsid w:val="00035319"/>
    <w:rsid w:val="00035701"/>
    <w:rsid w:val="00035D0A"/>
    <w:rsid w:val="00035DFE"/>
    <w:rsid w:val="00035FB2"/>
    <w:rsid w:val="0003799F"/>
    <w:rsid w:val="000419B8"/>
    <w:rsid w:val="0004240F"/>
    <w:rsid w:val="00043F8D"/>
    <w:rsid w:val="00044745"/>
    <w:rsid w:val="00044C4E"/>
    <w:rsid w:val="00050429"/>
    <w:rsid w:val="0005072A"/>
    <w:rsid w:val="00051219"/>
    <w:rsid w:val="000515C0"/>
    <w:rsid w:val="00052906"/>
    <w:rsid w:val="00052AED"/>
    <w:rsid w:val="00054173"/>
    <w:rsid w:val="000565BE"/>
    <w:rsid w:val="00056C8B"/>
    <w:rsid w:val="00057D71"/>
    <w:rsid w:val="00062C00"/>
    <w:rsid w:val="00066B1B"/>
    <w:rsid w:val="0006742E"/>
    <w:rsid w:val="000722C7"/>
    <w:rsid w:val="00073200"/>
    <w:rsid w:val="00074EEA"/>
    <w:rsid w:val="0007587A"/>
    <w:rsid w:val="000772DD"/>
    <w:rsid w:val="000773A0"/>
    <w:rsid w:val="00077EE9"/>
    <w:rsid w:val="0008077D"/>
    <w:rsid w:val="00080DF3"/>
    <w:rsid w:val="00082BFF"/>
    <w:rsid w:val="000834C1"/>
    <w:rsid w:val="00083592"/>
    <w:rsid w:val="00083CB6"/>
    <w:rsid w:val="00084A4E"/>
    <w:rsid w:val="00084E0B"/>
    <w:rsid w:val="0008583E"/>
    <w:rsid w:val="00085DD1"/>
    <w:rsid w:val="000872D7"/>
    <w:rsid w:val="0008794E"/>
    <w:rsid w:val="00087B57"/>
    <w:rsid w:val="00090FEA"/>
    <w:rsid w:val="0009184D"/>
    <w:rsid w:val="00091F9B"/>
    <w:rsid w:val="00091F9F"/>
    <w:rsid w:val="00092279"/>
    <w:rsid w:val="00092BC5"/>
    <w:rsid w:val="0009333A"/>
    <w:rsid w:val="00093F46"/>
    <w:rsid w:val="000956EA"/>
    <w:rsid w:val="00096F2F"/>
    <w:rsid w:val="00097FB4"/>
    <w:rsid w:val="000A0692"/>
    <w:rsid w:val="000A110D"/>
    <w:rsid w:val="000A1251"/>
    <w:rsid w:val="000A1AEB"/>
    <w:rsid w:val="000A1B1B"/>
    <w:rsid w:val="000A250F"/>
    <w:rsid w:val="000A2B9D"/>
    <w:rsid w:val="000A30F1"/>
    <w:rsid w:val="000A329F"/>
    <w:rsid w:val="000A42DE"/>
    <w:rsid w:val="000A4C1B"/>
    <w:rsid w:val="000A5D6B"/>
    <w:rsid w:val="000A612C"/>
    <w:rsid w:val="000A6611"/>
    <w:rsid w:val="000A6C94"/>
    <w:rsid w:val="000A6EC0"/>
    <w:rsid w:val="000A70E0"/>
    <w:rsid w:val="000A76E7"/>
    <w:rsid w:val="000A79DD"/>
    <w:rsid w:val="000B0CAB"/>
    <w:rsid w:val="000B11FB"/>
    <w:rsid w:val="000B1F6F"/>
    <w:rsid w:val="000B2EFA"/>
    <w:rsid w:val="000B4825"/>
    <w:rsid w:val="000B63AE"/>
    <w:rsid w:val="000B72AA"/>
    <w:rsid w:val="000B76CF"/>
    <w:rsid w:val="000B7A4A"/>
    <w:rsid w:val="000B7DE1"/>
    <w:rsid w:val="000C00F7"/>
    <w:rsid w:val="000C0C86"/>
    <w:rsid w:val="000C2470"/>
    <w:rsid w:val="000C2514"/>
    <w:rsid w:val="000C2928"/>
    <w:rsid w:val="000C38D1"/>
    <w:rsid w:val="000C3EC9"/>
    <w:rsid w:val="000C4A0A"/>
    <w:rsid w:val="000C4C51"/>
    <w:rsid w:val="000C5854"/>
    <w:rsid w:val="000C5AC5"/>
    <w:rsid w:val="000C60C0"/>
    <w:rsid w:val="000C6D2C"/>
    <w:rsid w:val="000C70BE"/>
    <w:rsid w:val="000D289C"/>
    <w:rsid w:val="000D3241"/>
    <w:rsid w:val="000D6089"/>
    <w:rsid w:val="000D6200"/>
    <w:rsid w:val="000D6212"/>
    <w:rsid w:val="000D7364"/>
    <w:rsid w:val="000D77DF"/>
    <w:rsid w:val="000E0942"/>
    <w:rsid w:val="000E09C4"/>
    <w:rsid w:val="000E09FB"/>
    <w:rsid w:val="000E1243"/>
    <w:rsid w:val="000E142B"/>
    <w:rsid w:val="000E2308"/>
    <w:rsid w:val="000E2517"/>
    <w:rsid w:val="000E3ED8"/>
    <w:rsid w:val="000E4CB6"/>
    <w:rsid w:val="000E4EA3"/>
    <w:rsid w:val="000E5E36"/>
    <w:rsid w:val="000E660D"/>
    <w:rsid w:val="000E752C"/>
    <w:rsid w:val="000E75EF"/>
    <w:rsid w:val="000E7B45"/>
    <w:rsid w:val="000E7B7A"/>
    <w:rsid w:val="000F1239"/>
    <w:rsid w:val="000F2080"/>
    <w:rsid w:val="000F3390"/>
    <w:rsid w:val="000F529B"/>
    <w:rsid w:val="00100145"/>
    <w:rsid w:val="00100B6C"/>
    <w:rsid w:val="00102515"/>
    <w:rsid w:val="00102B80"/>
    <w:rsid w:val="001037AD"/>
    <w:rsid w:val="0010405F"/>
    <w:rsid w:val="00106783"/>
    <w:rsid w:val="00106869"/>
    <w:rsid w:val="00107424"/>
    <w:rsid w:val="00110267"/>
    <w:rsid w:val="0011029C"/>
    <w:rsid w:val="00110F91"/>
    <w:rsid w:val="00112759"/>
    <w:rsid w:val="0011283A"/>
    <w:rsid w:val="00114078"/>
    <w:rsid w:val="00116CD0"/>
    <w:rsid w:val="00117254"/>
    <w:rsid w:val="001173B1"/>
    <w:rsid w:val="001219A0"/>
    <w:rsid w:val="00122E74"/>
    <w:rsid w:val="0012392D"/>
    <w:rsid w:val="00124544"/>
    <w:rsid w:val="00124B3D"/>
    <w:rsid w:val="00126D36"/>
    <w:rsid w:val="00132181"/>
    <w:rsid w:val="00133F25"/>
    <w:rsid w:val="001341F0"/>
    <w:rsid w:val="00140A75"/>
    <w:rsid w:val="00141E80"/>
    <w:rsid w:val="00142512"/>
    <w:rsid w:val="00146074"/>
    <w:rsid w:val="001508C2"/>
    <w:rsid w:val="00150B97"/>
    <w:rsid w:val="00151545"/>
    <w:rsid w:val="001516ED"/>
    <w:rsid w:val="00152084"/>
    <w:rsid w:val="00152328"/>
    <w:rsid w:val="00154F6F"/>
    <w:rsid w:val="00156126"/>
    <w:rsid w:val="00156329"/>
    <w:rsid w:val="0015774C"/>
    <w:rsid w:val="001602BB"/>
    <w:rsid w:val="00162A76"/>
    <w:rsid w:val="00162F9A"/>
    <w:rsid w:val="00163441"/>
    <w:rsid w:val="001636EC"/>
    <w:rsid w:val="001650A9"/>
    <w:rsid w:val="00171F21"/>
    <w:rsid w:val="0017250D"/>
    <w:rsid w:val="00172D82"/>
    <w:rsid w:val="0017477C"/>
    <w:rsid w:val="00174FBD"/>
    <w:rsid w:val="00175267"/>
    <w:rsid w:val="0017557D"/>
    <w:rsid w:val="00176987"/>
    <w:rsid w:val="00177168"/>
    <w:rsid w:val="00177C29"/>
    <w:rsid w:val="001802C7"/>
    <w:rsid w:val="00180601"/>
    <w:rsid w:val="001807E9"/>
    <w:rsid w:val="00181883"/>
    <w:rsid w:val="00181F3A"/>
    <w:rsid w:val="0018205B"/>
    <w:rsid w:val="001828F3"/>
    <w:rsid w:val="00184536"/>
    <w:rsid w:val="00192A19"/>
    <w:rsid w:val="00193A89"/>
    <w:rsid w:val="00194055"/>
    <w:rsid w:val="00194E0F"/>
    <w:rsid w:val="00195A49"/>
    <w:rsid w:val="00195BF9"/>
    <w:rsid w:val="001A0117"/>
    <w:rsid w:val="001A15BA"/>
    <w:rsid w:val="001A301B"/>
    <w:rsid w:val="001A3BB5"/>
    <w:rsid w:val="001A4C8E"/>
    <w:rsid w:val="001A57CC"/>
    <w:rsid w:val="001A5ED6"/>
    <w:rsid w:val="001A6EE5"/>
    <w:rsid w:val="001B0704"/>
    <w:rsid w:val="001B0A65"/>
    <w:rsid w:val="001B1F4E"/>
    <w:rsid w:val="001B20A7"/>
    <w:rsid w:val="001B2440"/>
    <w:rsid w:val="001B35E2"/>
    <w:rsid w:val="001B36E7"/>
    <w:rsid w:val="001B5ED0"/>
    <w:rsid w:val="001C1B3A"/>
    <w:rsid w:val="001C2973"/>
    <w:rsid w:val="001C30D2"/>
    <w:rsid w:val="001C320D"/>
    <w:rsid w:val="001C48A9"/>
    <w:rsid w:val="001C58BC"/>
    <w:rsid w:val="001D141C"/>
    <w:rsid w:val="001D157C"/>
    <w:rsid w:val="001D32C6"/>
    <w:rsid w:val="001D34BE"/>
    <w:rsid w:val="001D368E"/>
    <w:rsid w:val="001D3975"/>
    <w:rsid w:val="001D4489"/>
    <w:rsid w:val="001D47A6"/>
    <w:rsid w:val="001D4BD2"/>
    <w:rsid w:val="001D73E0"/>
    <w:rsid w:val="001E1733"/>
    <w:rsid w:val="001E3367"/>
    <w:rsid w:val="001E3A90"/>
    <w:rsid w:val="001E3A9C"/>
    <w:rsid w:val="001E3DC2"/>
    <w:rsid w:val="001E3EA1"/>
    <w:rsid w:val="001E4EA2"/>
    <w:rsid w:val="001E504A"/>
    <w:rsid w:val="001E531D"/>
    <w:rsid w:val="001E55BC"/>
    <w:rsid w:val="001E5FF0"/>
    <w:rsid w:val="001E66F1"/>
    <w:rsid w:val="001E6B01"/>
    <w:rsid w:val="001E6EE6"/>
    <w:rsid w:val="001E79EA"/>
    <w:rsid w:val="001F017A"/>
    <w:rsid w:val="001F019F"/>
    <w:rsid w:val="001F24C1"/>
    <w:rsid w:val="001F345D"/>
    <w:rsid w:val="001F3675"/>
    <w:rsid w:val="001F47F9"/>
    <w:rsid w:val="001F5591"/>
    <w:rsid w:val="001F56D3"/>
    <w:rsid w:val="001F5784"/>
    <w:rsid w:val="001F5B32"/>
    <w:rsid w:val="00200D9F"/>
    <w:rsid w:val="00202F8B"/>
    <w:rsid w:val="00203994"/>
    <w:rsid w:val="0020421A"/>
    <w:rsid w:val="00204B71"/>
    <w:rsid w:val="00204E87"/>
    <w:rsid w:val="0020531F"/>
    <w:rsid w:val="002059ED"/>
    <w:rsid w:val="00205A2A"/>
    <w:rsid w:val="00213D33"/>
    <w:rsid w:val="00214D00"/>
    <w:rsid w:val="00215540"/>
    <w:rsid w:val="00215B3C"/>
    <w:rsid w:val="00215F93"/>
    <w:rsid w:val="002161EE"/>
    <w:rsid w:val="00216430"/>
    <w:rsid w:val="00217852"/>
    <w:rsid w:val="00217953"/>
    <w:rsid w:val="00221468"/>
    <w:rsid w:val="00223298"/>
    <w:rsid w:val="00223813"/>
    <w:rsid w:val="0022463D"/>
    <w:rsid w:val="00225EA8"/>
    <w:rsid w:val="002263E1"/>
    <w:rsid w:val="002272C1"/>
    <w:rsid w:val="002276CA"/>
    <w:rsid w:val="00227917"/>
    <w:rsid w:val="00227BF7"/>
    <w:rsid w:val="0023038A"/>
    <w:rsid w:val="00230AE5"/>
    <w:rsid w:val="00230C2F"/>
    <w:rsid w:val="00233C4F"/>
    <w:rsid w:val="00235098"/>
    <w:rsid w:val="00235521"/>
    <w:rsid w:val="00235A8F"/>
    <w:rsid w:val="0024137D"/>
    <w:rsid w:val="002425E8"/>
    <w:rsid w:val="00243344"/>
    <w:rsid w:val="00244646"/>
    <w:rsid w:val="0024581C"/>
    <w:rsid w:val="002459B0"/>
    <w:rsid w:val="00245F9C"/>
    <w:rsid w:val="00247140"/>
    <w:rsid w:val="0025485F"/>
    <w:rsid w:val="002562DA"/>
    <w:rsid w:val="002565B3"/>
    <w:rsid w:val="00257160"/>
    <w:rsid w:val="002626BE"/>
    <w:rsid w:val="00264D02"/>
    <w:rsid w:val="00264F95"/>
    <w:rsid w:val="0026606D"/>
    <w:rsid w:val="0026629D"/>
    <w:rsid w:val="00266C35"/>
    <w:rsid w:val="00270574"/>
    <w:rsid w:val="002706C5"/>
    <w:rsid w:val="002706DD"/>
    <w:rsid w:val="00271E16"/>
    <w:rsid w:val="002741E5"/>
    <w:rsid w:val="002744C3"/>
    <w:rsid w:val="00274DD3"/>
    <w:rsid w:val="002764BA"/>
    <w:rsid w:val="00280841"/>
    <w:rsid w:val="00281C0E"/>
    <w:rsid w:val="00282B90"/>
    <w:rsid w:val="00286A63"/>
    <w:rsid w:val="00286AE0"/>
    <w:rsid w:val="00286C71"/>
    <w:rsid w:val="00292949"/>
    <w:rsid w:val="0029383C"/>
    <w:rsid w:val="00295CBF"/>
    <w:rsid w:val="002968AC"/>
    <w:rsid w:val="0029755A"/>
    <w:rsid w:val="002A22CE"/>
    <w:rsid w:val="002A26B6"/>
    <w:rsid w:val="002A3075"/>
    <w:rsid w:val="002A32B2"/>
    <w:rsid w:val="002A3975"/>
    <w:rsid w:val="002A3C48"/>
    <w:rsid w:val="002A4251"/>
    <w:rsid w:val="002A4D75"/>
    <w:rsid w:val="002A611E"/>
    <w:rsid w:val="002A6238"/>
    <w:rsid w:val="002B025A"/>
    <w:rsid w:val="002B06B3"/>
    <w:rsid w:val="002B28E4"/>
    <w:rsid w:val="002B303C"/>
    <w:rsid w:val="002B6B5A"/>
    <w:rsid w:val="002B7D15"/>
    <w:rsid w:val="002C03B6"/>
    <w:rsid w:val="002C076F"/>
    <w:rsid w:val="002C2100"/>
    <w:rsid w:val="002C2592"/>
    <w:rsid w:val="002C2F1D"/>
    <w:rsid w:val="002C42D5"/>
    <w:rsid w:val="002C5960"/>
    <w:rsid w:val="002D10F6"/>
    <w:rsid w:val="002D18E7"/>
    <w:rsid w:val="002D2407"/>
    <w:rsid w:val="002D2658"/>
    <w:rsid w:val="002D3931"/>
    <w:rsid w:val="002D4D09"/>
    <w:rsid w:val="002D60B7"/>
    <w:rsid w:val="002D64D4"/>
    <w:rsid w:val="002D6B6C"/>
    <w:rsid w:val="002D72C4"/>
    <w:rsid w:val="002E1130"/>
    <w:rsid w:val="002E2175"/>
    <w:rsid w:val="002E2AE0"/>
    <w:rsid w:val="002E2FB2"/>
    <w:rsid w:val="002E42EA"/>
    <w:rsid w:val="002E4883"/>
    <w:rsid w:val="002E4B5F"/>
    <w:rsid w:val="002E5CA4"/>
    <w:rsid w:val="002E63FB"/>
    <w:rsid w:val="002E6E9D"/>
    <w:rsid w:val="002E7930"/>
    <w:rsid w:val="002F09C0"/>
    <w:rsid w:val="002F0B54"/>
    <w:rsid w:val="002F0E4E"/>
    <w:rsid w:val="002F1479"/>
    <w:rsid w:val="002F24F4"/>
    <w:rsid w:val="002F25CD"/>
    <w:rsid w:val="002F2CC5"/>
    <w:rsid w:val="002F30BB"/>
    <w:rsid w:val="002F511F"/>
    <w:rsid w:val="002F6001"/>
    <w:rsid w:val="002F6714"/>
    <w:rsid w:val="0030089D"/>
    <w:rsid w:val="00301F27"/>
    <w:rsid w:val="0030284F"/>
    <w:rsid w:val="00302C2F"/>
    <w:rsid w:val="003030CF"/>
    <w:rsid w:val="00303AED"/>
    <w:rsid w:val="0030432B"/>
    <w:rsid w:val="00305B8C"/>
    <w:rsid w:val="0030631D"/>
    <w:rsid w:val="00306ECB"/>
    <w:rsid w:val="00307047"/>
    <w:rsid w:val="00307CF6"/>
    <w:rsid w:val="003118DD"/>
    <w:rsid w:val="00312427"/>
    <w:rsid w:val="003136B8"/>
    <w:rsid w:val="00315296"/>
    <w:rsid w:val="00316629"/>
    <w:rsid w:val="00317A81"/>
    <w:rsid w:val="003201D4"/>
    <w:rsid w:val="00320436"/>
    <w:rsid w:val="003212A1"/>
    <w:rsid w:val="00321757"/>
    <w:rsid w:val="00322661"/>
    <w:rsid w:val="0032476F"/>
    <w:rsid w:val="003251F1"/>
    <w:rsid w:val="003257DA"/>
    <w:rsid w:val="00325A80"/>
    <w:rsid w:val="00326392"/>
    <w:rsid w:val="003308AE"/>
    <w:rsid w:val="00331360"/>
    <w:rsid w:val="00331AA9"/>
    <w:rsid w:val="003323E7"/>
    <w:rsid w:val="00332CB0"/>
    <w:rsid w:val="003336AB"/>
    <w:rsid w:val="00334817"/>
    <w:rsid w:val="00335DD7"/>
    <w:rsid w:val="003362B4"/>
    <w:rsid w:val="00336C54"/>
    <w:rsid w:val="00337CC9"/>
    <w:rsid w:val="00340E12"/>
    <w:rsid w:val="0034252B"/>
    <w:rsid w:val="00342AC5"/>
    <w:rsid w:val="00344050"/>
    <w:rsid w:val="00344A79"/>
    <w:rsid w:val="00344F3B"/>
    <w:rsid w:val="0034559A"/>
    <w:rsid w:val="00350143"/>
    <w:rsid w:val="003501CA"/>
    <w:rsid w:val="0035117E"/>
    <w:rsid w:val="00351548"/>
    <w:rsid w:val="003515E5"/>
    <w:rsid w:val="00351D16"/>
    <w:rsid w:val="00352A74"/>
    <w:rsid w:val="00352F08"/>
    <w:rsid w:val="0035345D"/>
    <w:rsid w:val="00353F1E"/>
    <w:rsid w:val="0035621B"/>
    <w:rsid w:val="00356597"/>
    <w:rsid w:val="0035675C"/>
    <w:rsid w:val="0035793E"/>
    <w:rsid w:val="00357B07"/>
    <w:rsid w:val="00360CD3"/>
    <w:rsid w:val="003616CB"/>
    <w:rsid w:val="00362952"/>
    <w:rsid w:val="00364069"/>
    <w:rsid w:val="00364929"/>
    <w:rsid w:val="003713CB"/>
    <w:rsid w:val="0037461A"/>
    <w:rsid w:val="00376C71"/>
    <w:rsid w:val="0037707E"/>
    <w:rsid w:val="00377C1E"/>
    <w:rsid w:val="00380338"/>
    <w:rsid w:val="00380E5A"/>
    <w:rsid w:val="0038171F"/>
    <w:rsid w:val="00383762"/>
    <w:rsid w:val="00383AB3"/>
    <w:rsid w:val="003842B9"/>
    <w:rsid w:val="00385205"/>
    <w:rsid w:val="00385587"/>
    <w:rsid w:val="0038703A"/>
    <w:rsid w:val="00387C1F"/>
    <w:rsid w:val="0039622E"/>
    <w:rsid w:val="003962BC"/>
    <w:rsid w:val="003A08B7"/>
    <w:rsid w:val="003A095E"/>
    <w:rsid w:val="003A14CA"/>
    <w:rsid w:val="003A327B"/>
    <w:rsid w:val="003A3AF1"/>
    <w:rsid w:val="003A44F9"/>
    <w:rsid w:val="003A60BB"/>
    <w:rsid w:val="003A6AB6"/>
    <w:rsid w:val="003A7943"/>
    <w:rsid w:val="003A7E15"/>
    <w:rsid w:val="003A7F31"/>
    <w:rsid w:val="003B050E"/>
    <w:rsid w:val="003B0B2D"/>
    <w:rsid w:val="003B1A69"/>
    <w:rsid w:val="003B1D36"/>
    <w:rsid w:val="003B21F1"/>
    <w:rsid w:val="003B3B7A"/>
    <w:rsid w:val="003B419B"/>
    <w:rsid w:val="003B42D5"/>
    <w:rsid w:val="003B4FC1"/>
    <w:rsid w:val="003B558D"/>
    <w:rsid w:val="003B6C73"/>
    <w:rsid w:val="003B6E4C"/>
    <w:rsid w:val="003B72F4"/>
    <w:rsid w:val="003C0224"/>
    <w:rsid w:val="003C02C8"/>
    <w:rsid w:val="003C13BB"/>
    <w:rsid w:val="003C14D1"/>
    <w:rsid w:val="003C2D97"/>
    <w:rsid w:val="003C2DEE"/>
    <w:rsid w:val="003C37D6"/>
    <w:rsid w:val="003C67C6"/>
    <w:rsid w:val="003C7272"/>
    <w:rsid w:val="003C76F7"/>
    <w:rsid w:val="003D0D51"/>
    <w:rsid w:val="003D1468"/>
    <w:rsid w:val="003D2622"/>
    <w:rsid w:val="003D4497"/>
    <w:rsid w:val="003D5094"/>
    <w:rsid w:val="003D58FF"/>
    <w:rsid w:val="003D7A40"/>
    <w:rsid w:val="003D7CDD"/>
    <w:rsid w:val="003E037B"/>
    <w:rsid w:val="003E0BC8"/>
    <w:rsid w:val="003E0D68"/>
    <w:rsid w:val="003E1ED6"/>
    <w:rsid w:val="003E21CE"/>
    <w:rsid w:val="003E25F8"/>
    <w:rsid w:val="003E26A1"/>
    <w:rsid w:val="003E3794"/>
    <w:rsid w:val="003E4B56"/>
    <w:rsid w:val="003E4B85"/>
    <w:rsid w:val="003E5C7F"/>
    <w:rsid w:val="003E7E27"/>
    <w:rsid w:val="003F01BD"/>
    <w:rsid w:val="003F0239"/>
    <w:rsid w:val="003F27AF"/>
    <w:rsid w:val="003F3232"/>
    <w:rsid w:val="003F3E5A"/>
    <w:rsid w:val="003F4E9A"/>
    <w:rsid w:val="003F55AA"/>
    <w:rsid w:val="003F5D9D"/>
    <w:rsid w:val="003F670A"/>
    <w:rsid w:val="00401A74"/>
    <w:rsid w:val="00401E05"/>
    <w:rsid w:val="00402785"/>
    <w:rsid w:val="00402E24"/>
    <w:rsid w:val="0040340B"/>
    <w:rsid w:val="00404A0E"/>
    <w:rsid w:val="0040512B"/>
    <w:rsid w:val="004059AA"/>
    <w:rsid w:val="004070A6"/>
    <w:rsid w:val="004104F3"/>
    <w:rsid w:val="004121E5"/>
    <w:rsid w:val="00420A21"/>
    <w:rsid w:val="00421DA7"/>
    <w:rsid w:val="00421F4D"/>
    <w:rsid w:val="0042375C"/>
    <w:rsid w:val="00423FE4"/>
    <w:rsid w:val="004244C8"/>
    <w:rsid w:val="004245F1"/>
    <w:rsid w:val="00425C15"/>
    <w:rsid w:val="004274B3"/>
    <w:rsid w:val="00427AAC"/>
    <w:rsid w:val="00430422"/>
    <w:rsid w:val="00430448"/>
    <w:rsid w:val="0043111F"/>
    <w:rsid w:val="00431133"/>
    <w:rsid w:val="00432E7E"/>
    <w:rsid w:val="00433293"/>
    <w:rsid w:val="00433702"/>
    <w:rsid w:val="004343FA"/>
    <w:rsid w:val="0043560B"/>
    <w:rsid w:val="0043633F"/>
    <w:rsid w:val="004366A0"/>
    <w:rsid w:val="0043678C"/>
    <w:rsid w:val="00441F09"/>
    <w:rsid w:val="00444839"/>
    <w:rsid w:val="00445918"/>
    <w:rsid w:val="00445B0D"/>
    <w:rsid w:val="00446B19"/>
    <w:rsid w:val="00450569"/>
    <w:rsid w:val="004506FB"/>
    <w:rsid w:val="00451C99"/>
    <w:rsid w:val="004545F8"/>
    <w:rsid w:val="00454EF7"/>
    <w:rsid w:val="00455D5C"/>
    <w:rsid w:val="00457B7D"/>
    <w:rsid w:val="004648A5"/>
    <w:rsid w:val="0046584F"/>
    <w:rsid w:val="0046678E"/>
    <w:rsid w:val="00470AAE"/>
    <w:rsid w:val="00470EF2"/>
    <w:rsid w:val="00474FED"/>
    <w:rsid w:val="004759D6"/>
    <w:rsid w:val="004759DE"/>
    <w:rsid w:val="00475A80"/>
    <w:rsid w:val="004764E3"/>
    <w:rsid w:val="00476713"/>
    <w:rsid w:val="00476D91"/>
    <w:rsid w:val="00480AFC"/>
    <w:rsid w:val="00480D0D"/>
    <w:rsid w:val="00481070"/>
    <w:rsid w:val="00481D7E"/>
    <w:rsid w:val="004829F9"/>
    <w:rsid w:val="00483BF4"/>
    <w:rsid w:val="00484B00"/>
    <w:rsid w:val="004851EB"/>
    <w:rsid w:val="00486BDE"/>
    <w:rsid w:val="00487077"/>
    <w:rsid w:val="00487E77"/>
    <w:rsid w:val="004929D6"/>
    <w:rsid w:val="004939E6"/>
    <w:rsid w:val="00494753"/>
    <w:rsid w:val="004962AA"/>
    <w:rsid w:val="0049639B"/>
    <w:rsid w:val="00496A26"/>
    <w:rsid w:val="00496A78"/>
    <w:rsid w:val="00496DA6"/>
    <w:rsid w:val="004A01EF"/>
    <w:rsid w:val="004A0C0B"/>
    <w:rsid w:val="004A1ABB"/>
    <w:rsid w:val="004A1B0B"/>
    <w:rsid w:val="004A20BE"/>
    <w:rsid w:val="004A2C44"/>
    <w:rsid w:val="004A457D"/>
    <w:rsid w:val="004A4BA4"/>
    <w:rsid w:val="004A527E"/>
    <w:rsid w:val="004A53FF"/>
    <w:rsid w:val="004A59E3"/>
    <w:rsid w:val="004A649C"/>
    <w:rsid w:val="004A76B4"/>
    <w:rsid w:val="004B01B5"/>
    <w:rsid w:val="004B02E0"/>
    <w:rsid w:val="004B0370"/>
    <w:rsid w:val="004B059B"/>
    <w:rsid w:val="004B0D65"/>
    <w:rsid w:val="004B0D8A"/>
    <w:rsid w:val="004B3871"/>
    <w:rsid w:val="004B38AA"/>
    <w:rsid w:val="004B3A4F"/>
    <w:rsid w:val="004C16FF"/>
    <w:rsid w:val="004C1934"/>
    <w:rsid w:val="004C1E49"/>
    <w:rsid w:val="004C397A"/>
    <w:rsid w:val="004C3A6C"/>
    <w:rsid w:val="004C51C6"/>
    <w:rsid w:val="004C5210"/>
    <w:rsid w:val="004C526A"/>
    <w:rsid w:val="004C5967"/>
    <w:rsid w:val="004C61B4"/>
    <w:rsid w:val="004C67C6"/>
    <w:rsid w:val="004D060F"/>
    <w:rsid w:val="004D17ED"/>
    <w:rsid w:val="004D1823"/>
    <w:rsid w:val="004D1A1D"/>
    <w:rsid w:val="004D2B7A"/>
    <w:rsid w:val="004D45F4"/>
    <w:rsid w:val="004D5173"/>
    <w:rsid w:val="004D51D4"/>
    <w:rsid w:val="004D5800"/>
    <w:rsid w:val="004D60A2"/>
    <w:rsid w:val="004D6E99"/>
    <w:rsid w:val="004D75A5"/>
    <w:rsid w:val="004E0FDD"/>
    <w:rsid w:val="004E110B"/>
    <w:rsid w:val="004E623C"/>
    <w:rsid w:val="004E7EAA"/>
    <w:rsid w:val="004F0245"/>
    <w:rsid w:val="004F0EE7"/>
    <w:rsid w:val="004F139E"/>
    <w:rsid w:val="004F14BB"/>
    <w:rsid w:val="004F3A15"/>
    <w:rsid w:val="004F4B54"/>
    <w:rsid w:val="004F4E51"/>
    <w:rsid w:val="004F5637"/>
    <w:rsid w:val="004F6DA3"/>
    <w:rsid w:val="004F6F31"/>
    <w:rsid w:val="00500D02"/>
    <w:rsid w:val="00501381"/>
    <w:rsid w:val="005019C6"/>
    <w:rsid w:val="00501F96"/>
    <w:rsid w:val="00504F90"/>
    <w:rsid w:val="0050504A"/>
    <w:rsid w:val="0050513D"/>
    <w:rsid w:val="00505412"/>
    <w:rsid w:val="00510198"/>
    <w:rsid w:val="00510801"/>
    <w:rsid w:val="0051118D"/>
    <w:rsid w:val="00513DBF"/>
    <w:rsid w:val="00513F3F"/>
    <w:rsid w:val="00514422"/>
    <w:rsid w:val="00514DD6"/>
    <w:rsid w:val="0051535D"/>
    <w:rsid w:val="00515378"/>
    <w:rsid w:val="00515CE4"/>
    <w:rsid w:val="0051675F"/>
    <w:rsid w:val="00517340"/>
    <w:rsid w:val="005201D9"/>
    <w:rsid w:val="0052179F"/>
    <w:rsid w:val="00521FE1"/>
    <w:rsid w:val="005229BC"/>
    <w:rsid w:val="005241E8"/>
    <w:rsid w:val="00524CFF"/>
    <w:rsid w:val="00526363"/>
    <w:rsid w:val="0053267D"/>
    <w:rsid w:val="0053294C"/>
    <w:rsid w:val="00532E61"/>
    <w:rsid w:val="005342C8"/>
    <w:rsid w:val="00534718"/>
    <w:rsid w:val="00534C23"/>
    <w:rsid w:val="00535E60"/>
    <w:rsid w:val="005374C9"/>
    <w:rsid w:val="005405AC"/>
    <w:rsid w:val="005408A3"/>
    <w:rsid w:val="00540AC6"/>
    <w:rsid w:val="00540DC4"/>
    <w:rsid w:val="0054234C"/>
    <w:rsid w:val="005429E2"/>
    <w:rsid w:val="00542B5D"/>
    <w:rsid w:val="00545353"/>
    <w:rsid w:val="00545ADF"/>
    <w:rsid w:val="005476A6"/>
    <w:rsid w:val="00552444"/>
    <w:rsid w:val="00553142"/>
    <w:rsid w:val="0055480D"/>
    <w:rsid w:val="00556D88"/>
    <w:rsid w:val="00561075"/>
    <w:rsid w:val="0056142D"/>
    <w:rsid w:val="0056192C"/>
    <w:rsid w:val="00562367"/>
    <w:rsid w:val="00563886"/>
    <w:rsid w:val="00564F87"/>
    <w:rsid w:val="005652A1"/>
    <w:rsid w:val="00566C3B"/>
    <w:rsid w:val="005672D7"/>
    <w:rsid w:val="0056777C"/>
    <w:rsid w:val="00567891"/>
    <w:rsid w:val="00567F93"/>
    <w:rsid w:val="005706A4"/>
    <w:rsid w:val="00570ADD"/>
    <w:rsid w:val="005710D1"/>
    <w:rsid w:val="0057134C"/>
    <w:rsid w:val="005713DA"/>
    <w:rsid w:val="00571C0E"/>
    <w:rsid w:val="0057250C"/>
    <w:rsid w:val="005742DB"/>
    <w:rsid w:val="00574C13"/>
    <w:rsid w:val="005756DD"/>
    <w:rsid w:val="0057630F"/>
    <w:rsid w:val="00581C34"/>
    <w:rsid w:val="00581F05"/>
    <w:rsid w:val="0058216A"/>
    <w:rsid w:val="005826BA"/>
    <w:rsid w:val="00585125"/>
    <w:rsid w:val="00587246"/>
    <w:rsid w:val="00587B2D"/>
    <w:rsid w:val="00587D6D"/>
    <w:rsid w:val="00590228"/>
    <w:rsid w:val="00590EA5"/>
    <w:rsid w:val="005922B4"/>
    <w:rsid w:val="00592C8C"/>
    <w:rsid w:val="00595555"/>
    <w:rsid w:val="00595E1B"/>
    <w:rsid w:val="005970F0"/>
    <w:rsid w:val="00597611"/>
    <w:rsid w:val="005A0D9C"/>
    <w:rsid w:val="005A1F74"/>
    <w:rsid w:val="005A2BE0"/>
    <w:rsid w:val="005A3E5C"/>
    <w:rsid w:val="005A646A"/>
    <w:rsid w:val="005B074B"/>
    <w:rsid w:val="005B0CAC"/>
    <w:rsid w:val="005B24C9"/>
    <w:rsid w:val="005B4B26"/>
    <w:rsid w:val="005B4F69"/>
    <w:rsid w:val="005B7FDA"/>
    <w:rsid w:val="005C0694"/>
    <w:rsid w:val="005C181E"/>
    <w:rsid w:val="005C3943"/>
    <w:rsid w:val="005C49B7"/>
    <w:rsid w:val="005C62A3"/>
    <w:rsid w:val="005C6B8A"/>
    <w:rsid w:val="005C7CE7"/>
    <w:rsid w:val="005D07A2"/>
    <w:rsid w:val="005D24C3"/>
    <w:rsid w:val="005D3401"/>
    <w:rsid w:val="005D3700"/>
    <w:rsid w:val="005D415A"/>
    <w:rsid w:val="005D545E"/>
    <w:rsid w:val="005D57A5"/>
    <w:rsid w:val="005D5EFC"/>
    <w:rsid w:val="005D6E4A"/>
    <w:rsid w:val="005D703F"/>
    <w:rsid w:val="005D72B7"/>
    <w:rsid w:val="005D7975"/>
    <w:rsid w:val="005D7F13"/>
    <w:rsid w:val="005E2C87"/>
    <w:rsid w:val="005E37CD"/>
    <w:rsid w:val="005E3B49"/>
    <w:rsid w:val="005E46E8"/>
    <w:rsid w:val="005F0338"/>
    <w:rsid w:val="005F3F15"/>
    <w:rsid w:val="005F49E2"/>
    <w:rsid w:val="005F4C52"/>
    <w:rsid w:val="005F57DF"/>
    <w:rsid w:val="005F5833"/>
    <w:rsid w:val="0060076B"/>
    <w:rsid w:val="00602057"/>
    <w:rsid w:val="006044A9"/>
    <w:rsid w:val="00607D2B"/>
    <w:rsid w:val="00607F74"/>
    <w:rsid w:val="00610D17"/>
    <w:rsid w:val="00611620"/>
    <w:rsid w:val="006125CF"/>
    <w:rsid w:val="0061427B"/>
    <w:rsid w:val="00615362"/>
    <w:rsid w:val="006154A6"/>
    <w:rsid w:val="00615597"/>
    <w:rsid w:val="0061611D"/>
    <w:rsid w:val="00616195"/>
    <w:rsid w:val="00617A06"/>
    <w:rsid w:val="0062227E"/>
    <w:rsid w:val="0062323D"/>
    <w:rsid w:val="00624D3A"/>
    <w:rsid w:val="00624E64"/>
    <w:rsid w:val="0062510E"/>
    <w:rsid w:val="0062552B"/>
    <w:rsid w:val="00625C2A"/>
    <w:rsid w:val="00626C2D"/>
    <w:rsid w:val="00626CAD"/>
    <w:rsid w:val="00627B8E"/>
    <w:rsid w:val="00627FE8"/>
    <w:rsid w:val="006315F2"/>
    <w:rsid w:val="00631B9A"/>
    <w:rsid w:val="00633073"/>
    <w:rsid w:val="0063352A"/>
    <w:rsid w:val="0063387D"/>
    <w:rsid w:val="0063605C"/>
    <w:rsid w:val="00636ACD"/>
    <w:rsid w:val="00636B0D"/>
    <w:rsid w:val="00640B16"/>
    <w:rsid w:val="00642A1B"/>
    <w:rsid w:val="00642F8D"/>
    <w:rsid w:val="00643042"/>
    <w:rsid w:val="00643DC2"/>
    <w:rsid w:val="00645694"/>
    <w:rsid w:val="00645B59"/>
    <w:rsid w:val="006516E6"/>
    <w:rsid w:val="00651CF9"/>
    <w:rsid w:val="00651FBA"/>
    <w:rsid w:val="006524A5"/>
    <w:rsid w:val="00655423"/>
    <w:rsid w:val="00657F4F"/>
    <w:rsid w:val="00660811"/>
    <w:rsid w:val="00662E1B"/>
    <w:rsid w:val="0066329C"/>
    <w:rsid w:val="00663C2F"/>
    <w:rsid w:val="006651FB"/>
    <w:rsid w:val="00665B6F"/>
    <w:rsid w:val="00666234"/>
    <w:rsid w:val="00666692"/>
    <w:rsid w:val="0066720D"/>
    <w:rsid w:val="00667C2A"/>
    <w:rsid w:val="00667CA6"/>
    <w:rsid w:val="006701D5"/>
    <w:rsid w:val="006715DE"/>
    <w:rsid w:val="00672282"/>
    <w:rsid w:val="00672B8C"/>
    <w:rsid w:val="00672E29"/>
    <w:rsid w:val="0067349B"/>
    <w:rsid w:val="006738C7"/>
    <w:rsid w:val="00673E08"/>
    <w:rsid w:val="006752FD"/>
    <w:rsid w:val="0067683F"/>
    <w:rsid w:val="00677F28"/>
    <w:rsid w:val="00681A03"/>
    <w:rsid w:val="00681A54"/>
    <w:rsid w:val="00682900"/>
    <w:rsid w:val="00682C07"/>
    <w:rsid w:val="00683B79"/>
    <w:rsid w:val="00683E68"/>
    <w:rsid w:val="006843C0"/>
    <w:rsid w:val="00684FD1"/>
    <w:rsid w:val="0068564F"/>
    <w:rsid w:val="00685A98"/>
    <w:rsid w:val="00685E57"/>
    <w:rsid w:val="006866D0"/>
    <w:rsid w:val="00691BDB"/>
    <w:rsid w:val="00691F65"/>
    <w:rsid w:val="00692656"/>
    <w:rsid w:val="006940EC"/>
    <w:rsid w:val="006952D5"/>
    <w:rsid w:val="00695A27"/>
    <w:rsid w:val="006A0252"/>
    <w:rsid w:val="006A06C6"/>
    <w:rsid w:val="006A38D4"/>
    <w:rsid w:val="006A3B54"/>
    <w:rsid w:val="006A42FA"/>
    <w:rsid w:val="006A5E09"/>
    <w:rsid w:val="006A5E78"/>
    <w:rsid w:val="006A5FB4"/>
    <w:rsid w:val="006A6B55"/>
    <w:rsid w:val="006A78B4"/>
    <w:rsid w:val="006A7D49"/>
    <w:rsid w:val="006B06B1"/>
    <w:rsid w:val="006B0D6A"/>
    <w:rsid w:val="006B0EE0"/>
    <w:rsid w:val="006B2691"/>
    <w:rsid w:val="006B62B3"/>
    <w:rsid w:val="006B6802"/>
    <w:rsid w:val="006C03AE"/>
    <w:rsid w:val="006C040F"/>
    <w:rsid w:val="006C1A4D"/>
    <w:rsid w:val="006C1CE3"/>
    <w:rsid w:val="006C399C"/>
    <w:rsid w:val="006C3B5D"/>
    <w:rsid w:val="006C3DCC"/>
    <w:rsid w:val="006C6714"/>
    <w:rsid w:val="006C7083"/>
    <w:rsid w:val="006C7097"/>
    <w:rsid w:val="006C773A"/>
    <w:rsid w:val="006C7BA6"/>
    <w:rsid w:val="006D0011"/>
    <w:rsid w:val="006D0E2B"/>
    <w:rsid w:val="006D3614"/>
    <w:rsid w:val="006D68E3"/>
    <w:rsid w:val="006D7DE7"/>
    <w:rsid w:val="006E0D25"/>
    <w:rsid w:val="006E384B"/>
    <w:rsid w:val="006E39EB"/>
    <w:rsid w:val="006E3B63"/>
    <w:rsid w:val="006E4DBE"/>
    <w:rsid w:val="006E6ECA"/>
    <w:rsid w:val="006E7152"/>
    <w:rsid w:val="006E71C7"/>
    <w:rsid w:val="006F2356"/>
    <w:rsid w:val="006F40CA"/>
    <w:rsid w:val="006F42D8"/>
    <w:rsid w:val="00700841"/>
    <w:rsid w:val="00701FD0"/>
    <w:rsid w:val="007027DA"/>
    <w:rsid w:val="00704675"/>
    <w:rsid w:val="00704CB1"/>
    <w:rsid w:val="00705982"/>
    <w:rsid w:val="007059C0"/>
    <w:rsid w:val="00706766"/>
    <w:rsid w:val="00706A3C"/>
    <w:rsid w:val="00707CAA"/>
    <w:rsid w:val="00710713"/>
    <w:rsid w:val="00711BDC"/>
    <w:rsid w:val="007125B1"/>
    <w:rsid w:val="00715FBA"/>
    <w:rsid w:val="007168E4"/>
    <w:rsid w:val="0071716B"/>
    <w:rsid w:val="00717717"/>
    <w:rsid w:val="007204FE"/>
    <w:rsid w:val="00720831"/>
    <w:rsid w:val="00722047"/>
    <w:rsid w:val="0072269A"/>
    <w:rsid w:val="00722EC4"/>
    <w:rsid w:val="00723603"/>
    <w:rsid w:val="00724386"/>
    <w:rsid w:val="00727154"/>
    <w:rsid w:val="007277A6"/>
    <w:rsid w:val="0073032B"/>
    <w:rsid w:val="00730625"/>
    <w:rsid w:val="00730914"/>
    <w:rsid w:val="00730928"/>
    <w:rsid w:val="007311CD"/>
    <w:rsid w:val="00731457"/>
    <w:rsid w:val="007318A4"/>
    <w:rsid w:val="00734749"/>
    <w:rsid w:val="00735785"/>
    <w:rsid w:val="00735A55"/>
    <w:rsid w:val="00735CFE"/>
    <w:rsid w:val="007360F4"/>
    <w:rsid w:val="00736609"/>
    <w:rsid w:val="0073714E"/>
    <w:rsid w:val="007378C7"/>
    <w:rsid w:val="007412AA"/>
    <w:rsid w:val="00741758"/>
    <w:rsid w:val="0074248F"/>
    <w:rsid w:val="00742891"/>
    <w:rsid w:val="00742ED4"/>
    <w:rsid w:val="0074387B"/>
    <w:rsid w:val="007446C5"/>
    <w:rsid w:val="00746144"/>
    <w:rsid w:val="00746F58"/>
    <w:rsid w:val="00747945"/>
    <w:rsid w:val="00751B00"/>
    <w:rsid w:val="0075323E"/>
    <w:rsid w:val="00753992"/>
    <w:rsid w:val="00754866"/>
    <w:rsid w:val="00755244"/>
    <w:rsid w:val="007552C9"/>
    <w:rsid w:val="0075733E"/>
    <w:rsid w:val="00760D3D"/>
    <w:rsid w:val="007617A9"/>
    <w:rsid w:val="00764D83"/>
    <w:rsid w:val="007657A8"/>
    <w:rsid w:val="00766F25"/>
    <w:rsid w:val="007678C6"/>
    <w:rsid w:val="00767CA9"/>
    <w:rsid w:val="00770EDA"/>
    <w:rsid w:val="00771785"/>
    <w:rsid w:val="00771E44"/>
    <w:rsid w:val="00774E31"/>
    <w:rsid w:val="0077795B"/>
    <w:rsid w:val="00777E25"/>
    <w:rsid w:val="00782BCD"/>
    <w:rsid w:val="00785006"/>
    <w:rsid w:val="00785229"/>
    <w:rsid w:val="00787C90"/>
    <w:rsid w:val="00790080"/>
    <w:rsid w:val="0079159A"/>
    <w:rsid w:val="00793237"/>
    <w:rsid w:val="00793959"/>
    <w:rsid w:val="00794988"/>
    <w:rsid w:val="00797248"/>
    <w:rsid w:val="007A0418"/>
    <w:rsid w:val="007A1DC4"/>
    <w:rsid w:val="007A2110"/>
    <w:rsid w:val="007A2220"/>
    <w:rsid w:val="007A2353"/>
    <w:rsid w:val="007A27E3"/>
    <w:rsid w:val="007A2C8D"/>
    <w:rsid w:val="007A3237"/>
    <w:rsid w:val="007A47CB"/>
    <w:rsid w:val="007A593A"/>
    <w:rsid w:val="007A5DE2"/>
    <w:rsid w:val="007A65D2"/>
    <w:rsid w:val="007A727E"/>
    <w:rsid w:val="007A7917"/>
    <w:rsid w:val="007B322E"/>
    <w:rsid w:val="007B3B82"/>
    <w:rsid w:val="007B4333"/>
    <w:rsid w:val="007B54E2"/>
    <w:rsid w:val="007B570B"/>
    <w:rsid w:val="007B7AEB"/>
    <w:rsid w:val="007B7EBC"/>
    <w:rsid w:val="007C05FF"/>
    <w:rsid w:val="007C2A35"/>
    <w:rsid w:val="007C3AC8"/>
    <w:rsid w:val="007C4C85"/>
    <w:rsid w:val="007C4D73"/>
    <w:rsid w:val="007C6DD9"/>
    <w:rsid w:val="007C7DE8"/>
    <w:rsid w:val="007D0228"/>
    <w:rsid w:val="007D09C6"/>
    <w:rsid w:val="007D1198"/>
    <w:rsid w:val="007D1C85"/>
    <w:rsid w:val="007D2373"/>
    <w:rsid w:val="007D47D8"/>
    <w:rsid w:val="007D52B8"/>
    <w:rsid w:val="007D5F6F"/>
    <w:rsid w:val="007D61FD"/>
    <w:rsid w:val="007D69B9"/>
    <w:rsid w:val="007D6DED"/>
    <w:rsid w:val="007D70C3"/>
    <w:rsid w:val="007D77DB"/>
    <w:rsid w:val="007E301A"/>
    <w:rsid w:val="007E331B"/>
    <w:rsid w:val="007E5B7E"/>
    <w:rsid w:val="007E5F58"/>
    <w:rsid w:val="007E6863"/>
    <w:rsid w:val="007E70C3"/>
    <w:rsid w:val="007E76BC"/>
    <w:rsid w:val="007E7C98"/>
    <w:rsid w:val="007E7F50"/>
    <w:rsid w:val="007F2D23"/>
    <w:rsid w:val="007F2E79"/>
    <w:rsid w:val="007F31DA"/>
    <w:rsid w:val="007F620D"/>
    <w:rsid w:val="007F6814"/>
    <w:rsid w:val="007F7517"/>
    <w:rsid w:val="007F7894"/>
    <w:rsid w:val="00800EBF"/>
    <w:rsid w:val="0080156A"/>
    <w:rsid w:val="008021BF"/>
    <w:rsid w:val="00802868"/>
    <w:rsid w:val="00802E1C"/>
    <w:rsid w:val="00803750"/>
    <w:rsid w:val="00804498"/>
    <w:rsid w:val="0080510B"/>
    <w:rsid w:val="008051B2"/>
    <w:rsid w:val="008071C0"/>
    <w:rsid w:val="00807A11"/>
    <w:rsid w:val="00807BFA"/>
    <w:rsid w:val="00807C5B"/>
    <w:rsid w:val="00810CD9"/>
    <w:rsid w:val="00811AD2"/>
    <w:rsid w:val="00812A9A"/>
    <w:rsid w:val="0081573C"/>
    <w:rsid w:val="00815FFD"/>
    <w:rsid w:val="00817DB2"/>
    <w:rsid w:val="00820668"/>
    <w:rsid w:val="0082255E"/>
    <w:rsid w:val="0082335D"/>
    <w:rsid w:val="008243B0"/>
    <w:rsid w:val="00826F7F"/>
    <w:rsid w:val="00827E28"/>
    <w:rsid w:val="008309BD"/>
    <w:rsid w:val="0083232C"/>
    <w:rsid w:val="00832B15"/>
    <w:rsid w:val="00834647"/>
    <w:rsid w:val="008351FA"/>
    <w:rsid w:val="0083712D"/>
    <w:rsid w:val="00841671"/>
    <w:rsid w:val="00841A74"/>
    <w:rsid w:val="0084271A"/>
    <w:rsid w:val="008432F1"/>
    <w:rsid w:val="00844508"/>
    <w:rsid w:val="0084465D"/>
    <w:rsid w:val="00845209"/>
    <w:rsid w:val="00847A69"/>
    <w:rsid w:val="008509AE"/>
    <w:rsid w:val="00851301"/>
    <w:rsid w:val="00851BD6"/>
    <w:rsid w:val="00851D8D"/>
    <w:rsid w:val="00853283"/>
    <w:rsid w:val="0085500B"/>
    <w:rsid w:val="00855185"/>
    <w:rsid w:val="00855395"/>
    <w:rsid w:val="00855BB3"/>
    <w:rsid w:val="00860402"/>
    <w:rsid w:val="00860846"/>
    <w:rsid w:val="00861F79"/>
    <w:rsid w:val="00863435"/>
    <w:rsid w:val="0086476D"/>
    <w:rsid w:val="00864D5C"/>
    <w:rsid w:val="0086695D"/>
    <w:rsid w:val="00870050"/>
    <w:rsid w:val="008710CC"/>
    <w:rsid w:val="0087528A"/>
    <w:rsid w:val="008757B1"/>
    <w:rsid w:val="008769C1"/>
    <w:rsid w:val="00877BA3"/>
    <w:rsid w:val="008803D2"/>
    <w:rsid w:val="008812AA"/>
    <w:rsid w:val="0088471B"/>
    <w:rsid w:val="008860E5"/>
    <w:rsid w:val="00886682"/>
    <w:rsid w:val="0089025E"/>
    <w:rsid w:val="00890E46"/>
    <w:rsid w:val="00893248"/>
    <w:rsid w:val="00893D77"/>
    <w:rsid w:val="00893E09"/>
    <w:rsid w:val="00893E72"/>
    <w:rsid w:val="008942D2"/>
    <w:rsid w:val="00894718"/>
    <w:rsid w:val="00894804"/>
    <w:rsid w:val="008975D2"/>
    <w:rsid w:val="00897E5E"/>
    <w:rsid w:val="00897F81"/>
    <w:rsid w:val="008A06D9"/>
    <w:rsid w:val="008A17E8"/>
    <w:rsid w:val="008A18C5"/>
    <w:rsid w:val="008A3610"/>
    <w:rsid w:val="008A4106"/>
    <w:rsid w:val="008A5C8C"/>
    <w:rsid w:val="008A7108"/>
    <w:rsid w:val="008A7C90"/>
    <w:rsid w:val="008B0E38"/>
    <w:rsid w:val="008B0E69"/>
    <w:rsid w:val="008B1B25"/>
    <w:rsid w:val="008B4777"/>
    <w:rsid w:val="008B557C"/>
    <w:rsid w:val="008B635A"/>
    <w:rsid w:val="008B76B8"/>
    <w:rsid w:val="008C19F1"/>
    <w:rsid w:val="008C4623"/>
    <w:rsid w:val="008D0289"/>
    <w:rsid w:val="008D09A1"/>
    <w:rsid w:val="008D0D06"/>
    <w:rsid w:val="008D12D3"/>
    <w:rsid w:val="008D1A1E"/>
    <w:rsid w:val="008D22BF"/>
    <w:rsid w:val="008D2409"/>
    <w:rsid w:val="008D28A7"/>
    <w:rsid w:val="008D3AF0"/>
    <w:rsid w:val="008D3B08"/>
    <w:rsid w:val="008D47A6"/>
    <w:rsid w:val="008D4D6C"/>
    <w:rsid w:val="008D6086"/>
    <w:rsid w:val="008D6E4A"/>
    <w:rsid w:val="008D74A7"/>
    <w:rsid w:val="008D79D7"/>
    <w:rsid w:val="008E0D5B"/>
    <w:rsid w:val="008E159F"/>
    <w:rsid w:val="008E1649"/>
    <w:rsid w:val="008E1673"/>
    <w:rsid w:val="008E227E"/>
    <w:rsid w:val="008E2639"/>
    <w:rsid w:val="008E4F80"/>
    <w:rsid w:val="008E56AF"/>
    <w:rsid w:val="008E699E"/>
    <w:rsid w:val="008E76A0"/>
    <w:rsid w:val="008F0676"/>
    <w:rsid w:val="008F2219"/>
    <w:rsid w:val="008F2400"/>
    <w:rsid w:val="008F7560"/>
    <w:rsid w:val="00901AF7"/>
    <w:rsid w:val="0090288E"/>
    <w:rsid w:val="0090298B"/>
    <w:rsid w:val="009040EA"/>
    <w:rsid w:val="009044CE"/>
    <w:rsid w:val="0090549E"/>
    <w:rsid w:val="009066FE"/>
    <w:rsid w:val="00911401"/>
    <w:rsid w:val="009132DC"/>
    <w:rsid w:val="009156C1"/>
    <w:rsid w:val="00917AA8"/>
    <w:rsid w:val="00917F16"/>
    <w:rsid w:val="009215C3"/>
    <w:rsid w:val="00922DDD"/>
    <w:rsid w:val="0092308F"/>
    <w:rsid w:val="009232D1"/>
    <w:rsid w:val="0092519B"/>
    <w:rsid w:val="00926239"/>
    <w:rsid w:val="009273F3"/>
    <w:rsid w:val="00930C1F"/>
    <w:rsid w:val="00930D50"/>
    <w:rsid w:val="00931822"/>
    <w:rsid w:val="00931BAA"/>
    <w:rsid w:val="0093252F"/>
    <w:rsid w:val="00933250"/>
    <w:rsid w:val="00934D43"/>
    <w:rsid w:val="0093503A"/>
    <w:rsid w:val="0093654C"/>
    <w:rsid w:val="00936E8B"/>
    <w:rsid w:val="00936E9A"/>
    <w:rsid w:val="009408C6"/>
    <w:rsid w:val="0094196B"/>
    <w:rsid w:val="00941F03"/>
    <w:rsid w:val="009428A6"/>
    <w:rsid w:val="00942A12"/>
    <w:rsid w:val="00942DEE"/>
    <w:rsid w:val="00946181"/>
    <w:rsid w:val="009462EE"/>
    <w:rsid w:val="009509FE"/>
    <w:rsid w:val="009534CC"/>
    <w:rsid w:val="00953C3C"/>
    <w:rsid w:val="00953E7B"/>
    <w:rsid w:val="009543FE"/>
    <w:rsid w:val="00955946"/>
    <w:rsid w:val="00956064"/>
    <w:rsid w:val="0095684D"/>
    <w:rsid w:val="00957C03"/>
    <w:rsid w:val="0096060A"/>
    <w:rsid w:val="0096068C"/>
    <w:rsid w:val="00960C3B"/>
    <w:rsid w:val="00960C9C"/>
    <w:rsid w:val="00961525"/>
    <w:rsid w:val="009621F8"/>
    <w:rsid w:val="00962797"/>
    <w:rsid w:val="0096352B"/>
    <w:rsid w:val="009638D8"/>
    <w:rsid w:val="00963B84"/>
    <w:rsid w:val="00964BD4"/>
    <w:rsid w:val="00966D63"/>
    <w:rsid w:val="009674FD"/>
    <w:rsid w:val="0097059B"/>
    <w:rsid w:val="0097089A"/>
    <w:rsid w:val="009730B8"/>
    <w:rsid w:val="00975F9B"/>
    <w:rsid w:val="00977C08"/>
    <w:rsid w:val="00980005"/>
    <w:rsid w:val="0098045E"/>
    <w:rsid w:val="009809D9"/>
    <w:rsid w:val="00984D98"/>
    <w:rsid w:val="00985B7F"/>
    <w:rsid w:val="009869EF"/>
    <w:rsid w:val="00987903"/>
    <w:rsid w:val="00990972"/>
    <w:rsid w:val="00990FFB"/>
    <w:rsid w:val="00992928"/>
    <w:rsid w:val="00992F71"/>
    <w:rsid w:val="00993151"/>
    <w:rsid w:val="009946F2"/>
    <w:rsid w:val="009A0AA0"/>
    <w:rsid w:val="009A102D"/>
    <w:rsid w:val="009A108F"/>
    <w:rsid w:val="009A3A14"/>
    <w:rsid w:val="009A528E"/>
    <w:rsid w:val="009A5DB0"/>
    <w:rsid w:val="009A728D"/>
    <w:rsid w:val="009A7524"/>
    <w:rsid w:val="009B220A"/>
    <w:rsid w:val="009B4712"/>
    <w:rsid w:val="009B5981"/>
    <w:rsid w:val="009B5F9F"/>
    <w:rsid w:val="009B697E"/>
    <w:rsid w:val="009B71B0"/>
    <w:rsid w:val="009B7785"/>
    <w:rsid w:val="009C03C6"/>
    <w:rsid w:val="009C1E54"/>
    <w:rsid w:val="009C31C6"/>
    <w:rsid w:val="009C37F2"/>
    <w:rsid w:val="009C4657"/>
    <w:rsid w:val="009C46AC"/>
    <w:rsid w:val="009C4FDB"/>
    <w:rsid w:val="009C5B0D"/>
    <w:rsid w:val="009C5DD9"/>
    <w:rsid w:val="009C76C6"/>
    <w:rsid w:val="009D0069"/>
    <w:rsid w:val="009D015D"/>
    <w:rsid w:val="009D0231"/>
    <w:rsid w:val="009D09B1"/>
    <w:rsid w:val="009D2304"/>
    <w:rsid w:val="009D2E54"/>
    <w:rsid w:val="009D2E59"/>
    <w:rsid w:val="009D32E5"/>
    <w:rsid w:val="009D33A7"/>
    <w:rsid w:val="009D3BB4"/>
    <w:rsid w:val="009D4A8D"/>
    <w:rsid w:val="009E0435"/>
    <w:rsid w:val="009E1407"/>
    <w:rsid w:val="009E23C4"/>
    <w:rsid w:val="009E2684"/>
    <w:rsid w:val="009E29F1"/>
    <w:rsid w:val="009E52E2"/>
    <w:rsid w:val="009E56A5"/>
    <w:rsid w:val="009E58A6"/>
    <w:rsid w:val="009E5936"/>
    <w:rsid w:val="009E5BFB"/>
    <w:rsid w:val="009F022C"/>
    <w:rsid w:val="009F04DC"/>
    <w:rsid w:val="009F1795"/>
    <w:rsid w:val="009F20DC"/>
    <w:rsid w:val="009F2273"/>
    <w:rsid w:val="009F3886"/>
    <w:rsid w:val="009F3B2A"/>
    <w:rsid w:val="009F4DA1"/>
    <w:rsid w:val="009F698C"/>
    <w:rsid w:val="009F7D7A"/>
    <w:rsid w:val="00A01E58"/>
    <w:rsid w:val="00A01ED3"/>
    <w:rsid w:val="00A05F76"/>
    <w:rsid w:val="00A07797"/>
    <w:rsid w:val="00A07F64"/>
    <w:rsid w:val="00A12FD5"/>
    <w:rsid w:val="00A1361B"/>
    <w:rsid w:val="00A13C15"/>
    <w:rsid w:val="00A14911"/>
    <w:rsid w:val="00A14976"/>
    <w:rsid w:val="00A149A0"/>
    <w:rsid w:val="00A14E18"/>
    <w:rsid w:val="00A1560D"/>
    <w:rsid w:val="00A17502"/>
    <w:rsid w:val="00A217BA"/>
    <w:rsid w:val="00A2239D"/>
    <w:rsid w:val="00A22BC4"/>
    <w:rsid w:val="00A24326"/>
    <w:rsid w:val="00A246F4"/>
    <w:rsid w:val="00A24C0E"/>
    <w:rsid w:val="00A26073"/>
    <w:rsid w:val="00A26A58"/>
    <w:rsid w:val="00A26DCA"/>
    <w:rsid w:val="00A2769D"/>
    <w:rsid w:val="00A30BCA"/>
    <w:rsid w:val="00A31746"/>
    <w:rsid w:val="00A323C4"/>
    <w:rsid w:val="00A325A0"/>
    <w:rsid w:val="00A34BFD"/>
    <w:rsid w:val="00A35BFB"/>
    <w:rsid w:val="00A36BB0"/>
    <w:rsid w:val="00A41D1A"/>
    <w:rsid w:val="00A4350C"/>
    <w:rsid w:val="00A43B5B"/>
    <w:rsid w:val="00A43CF3"/>
    <w:rsid w:val="00A462F4"/>
    <w:rsid w:val="00A50236"/>
    <w:rsid w:val="00A526FD"/>
    <w:rsid w:val="00A52CFB"/>
    <w:rsid w:val="00A54232"/>
    <w:rsid w:val="00A546EA"/>
    <w:rsid w:val="00A557EA"/>
    <w:rsid w:val="00A559C0"/>
    <w:rsid w:val="00A55D04"/>
    <w:rsid w:val="00A56174"/>
    <w:rsid w:val="00A5620A"/>
    <w:rsid w:val="00A56E2D"/>
    <w:rsid w:val="00A57370"/>
    <w:rsid w:val="00A609E4"/>
    <w:rsid w:val="00A60A8B"/>
    <w:rsid w:val="00A60B55"/>
    <w:rsid w:val="00A6492A"/>
    <w:rsid w:val="00A657B3"/>
    <w:rsid w:val="00A701F9"/>
    <w:rsid w:val="00A70621"/>
    <w:rsid w:val="00A70C6C"/>
    <w:rsid w:val="00A70E33"/>
    <w:rsid w:val="00A717D9"/>
    <w:rsid w:val="00A72019"/>
    <w:rsid w:val="00A7267C"/>
    <w:rsid w:val="00A73CE2"/>
    <w:rsid w:val="00A73D74"/>
    <w:rsid w:val="00A74549"/>
    <w:rsid w:val="00A74F1D"/>
    <w:rsid w:val="00A75A60"/>
    <w:rsid w:val="00A76629"/>
    <w:rsid w:val="00A76F4F"/>
    <w:rsid w:val="00A80589"/>
    <w:rsid w:val="00A821FC"/>
    <w:rsid w:val="00A825CD"/>
    <w:rsid w:val="00A83508"/>
    <w:rsid w:val="00A83A9E"/>
    <w:rsid w:val="00A84E26"/>
    <w:rsid w:val="00A86D4B"/>
    <w:rsid w:val="00A87661"/>
    <w:rsid w:val="00A90320"/>
    <w:rsid w:val="00A91FD5"/>
    <w:rsid w:val="00A93DFD"/>
    <w:rsid w:val="00A941D6"/>
    <w:rsid w:val="00A9677C"/>
    <w:rsid w:val="00AA00B9"/>
    <w:rsid w:val="00AA0269"/>
    <w:rsid w:val="00AA114D"/>
    <w:rsid w:val="00AA1676"/>
    <w:rsid w:val="00AA1DE5"/>
    <w:rsid w:val="00AA20F7"/>
    <w:rsid w:val="00AA2AF8"/>
    <w:rsid w:val="00AA3007"/>
    <w:rsid w:val="00AA36BC"/>
    <w:rsid w:val="00AA3860"/>
    <w:rsid w:val="00AA3FF2"/>
    <w:rsid w:val="00AA459D"/>
    <w:rsid w:val="00AA45EA"/>
    <w:rsid w:val="00AA60DB"/>
    <w:rsid w:val="00AA7A87"/>
    <w:rsid w:val="00AA7B9A"/>
    <w:rsid w:val="00AA7C2A"/>
    <w:rsid w:val="00AB0557"/>
    <w:rsid w:val="00AB0718"/>
    <w:rsid w:val="00AB0818"/>
    <w:rsid w:val="00AB0C17"/>
    <w:rsid w:val="00AB2586"/>
    <w:rsid w:val="00AB25F5"/>
    <w:rsid w:val="00AB32B4"/>
    <w:rsid w:val="00AB44E5"/>
    <w:rsid w:val="00AB4584"/>
    <w:rsid w:val="00AB4E4E"/>
    <w:rsid w:val="00AB5F74"/>
    <w:rsid w:val="00AC10EA"/>
    <w:rsid w:val="00AC1BA7"/>
    <w:rsid w:val="00AC21EC"/>
    <w:rsid w:val="00AC2476"/>
    <w:rsid w:val="00AC4E55"/>
    <w:rsid w:val="00AD00BD"/>
    <w:rsid w:val="00AD0220"/>
    <w:rsid w:val="00AD0757"/>
    <w:rsid w:val="00AD1F9A"/>
    <w:rsid w:val="00AD277E"/>
    <w:rsid w:val="00AD4BE7"/>
    <w:rsid w:val="00AD4CB4"/>
    <w:rsid w:val="00AD549D"/>
    <w:rsid w:val="00AD591B"/>
    <w:rsid w:val="00AD6638"/>
    <w:rsid w:val="00AE03EC"/>
    <w:rsid w:val="00AE0BA7"/>
    <w:rsid w:val="00AE184E"/>
    <w:rsid w:val="00AE201C"/>
    <w:rsid w:val="00AE2E4B"/>
    <w:rsid w:val="00AE4082"/>
    <w:rsid w:val="00AE5B5A"/>
    <w:rsid w:val="00AE6E98"/>
    <w:rsid w:val="00AF0769"/>
    <w:rsid w:val="00AF19E9"/>
    <w:rsid w:val="00AF1EE9"/>
    <w:rsid w:val="00AF5771"/>
    <w:rsid w:val="00AF6CC2"/>
    <w:rsid w:val="00AF7DDB"/>
    <w:rsid w:val="00B01C91"/>
    <w:rsid w:val="00B022B5"/>
    <w:rsid w:val="00B03984"/>
    <w:rsid w:val="00B048E6"/>
    <w:rsid w:val="00B072D2"/>
    <w:rsid w:val="00B111B3"/>
    <w:rsid w:val="00B11F09"/>
    <w:rsid w:val="00B154C1"/>
    <w:rsid w:val="00B1660B"/>
    <w:rsid w:val="00B20857"/>
    <w:rsid w:val="00B22CA6"/>
    <w:rsid w:val="00B22E84"/>
    <w:rsid w:val="00B24770"/>
    <w:rsid w:val="00B2477A"/>
    <w:rsid w:val="00B24E10"/>
    <w:rsid w:val="00B2500C"/>
    <w:rsid w:val="00B25979"/>
    <w:rsid w:val="00B26A50"/>
    <w:rsid w:val="00B2729E"/>
    <w:rsid w:val="00B3182A"/>
    <w:rsid w:val="00B32003"/>
    <w:rsid w:val="00B3236B"/>
    <w:rsid w:val="00B35434"/>
    <w:rsid w:val="00B4011B"/>
    <w:rsid w:val="00B41568"/>
    <w:rsid w:val="00B419BE"/>
    <w:rsid w:val="00B42241"/>
    <w:rsid w:val="00B42BA1"/>
    <w:rsid w:val="00B42F08"/>
    <w:rsid w:val="00B4370C"/>
    <w:rsid w:val="00B44454"/>
    <w:rsid w:val="00B458BC"/>
    <w:rsid w:val="00B45C72"/>
    <w:rsid w:val="00B478B4"/>
    <w:rsid w:val="00B479AD"/>
    <w:rsid w:val="00B47C4D"/>
    <w:rsid w:val="00B500B3"/>
    <w:rsid w:val="00B52B2D"/>
    <w:rsid w:val="00B5300E"/>
    <w:rsid w:val="00B53CE5"/>
    <w:rsid w:val="00B5551F"/>
    <w:rsid w:val="00B56899"/>
    <w:rsid w:val="00B607BF"/>
    <w:rsid w:val="00B60EB7"/>
    <w:rsid w:val="00B61641"/>
    <w:rsid w:val="00B64741"/>
    <w:rsid w:val="00B653AE"/>
    <w:rsid w:val="00B664C8"/>
    <w:rsid w:val="00B665FF"/>
    <w:rsid w:val="00B66C3F"/>
    <w:rsid w:val="00B66F48"/>
    <w:rsid w:val="00B672D3"/>
    <w:rsid w:val="00B67EAA"/>
    <w:rsid w:val="00B70585"/>
    <w:rsid w:val="00B71234"/>
    <w:rsid w:val="00B721E4"/>
    <w:rsid w:val="00B725D6"/>
    <w:rsid w:val="00B72724"/>
    <w:rsid w:val="00B729CF"/>
    <w:rsid w:val="00B72D31"/>
    <w:rsid w:val="00B736CE"/>
    <w:rsid w:val="00B738A1"/>
    <w:rsid w:val="00B73BEA"/>
    <w:rsid w:val="00B76185"/>
    <w:rsid w:val="00B77290"/>
    <w:rsid w:val="00B773BE"/>
    <w:rsid w:val="00B77E59"/>
    <w:rsid w:val="00B77E8E"/>
    <w:rsid w:val="00B8004C"/>
    <w:rsid w:val="00B8152A"/>
    <w:rsid w:val="00B819CD"/>
    <w:rsid w:val="00B81ED0"/>
    <w:rsid w:val="00B822A5"/>
    <w:rsid w:val="00B8478F"/>
    <w:rsid w:val="00B85EDA"/>
    <w:rsid w:val="00B8687E"/>
    <w:rsid w:val="00B86FA8"/>
    <w:rsid w:val="00B90B02"/>
    <w:rsid w:val="00B9354C"/>
    <w:rsid w:val="00B943C8"/>
    <w:rsid w:val="00B94ABD"/>
    <w:rsid w:val="00B95063"/>
    <w:rsid w:val="00BA02C6"/>
    <w:rsid w:val="00BA06BA"/>
    <w:rsid w:val="00BA15B6"/>
    <w:rsid w:val="00BA1ED5"/>
    <w:rsid w:val="00BA2A10"/>
    <w:rsid w:val="00BA2A36"/>
    <w:rsid w:val="00BA2E8B"/>
    <w:rsid w:val="00BA301D"/>
    <w:rsid w:val="00BA4285"/>
    <w:rsid w:val="00BA5B83"/>
    <w:rsid w:val="00BA6798"/>
    <w:rsid w:val="00BA74FC"/>
    <w:rsid w:val="00BB00EE"/>
    <w:rsid w:val="00BB0525"/>
    <w:rsid w:val="00BB0B52"/>
    <w:rsid w:val="00BB18BB"/>
    <w:rsid w:val="00BB1A60"/>
    <w:rsid w:val="00BB2091"/>
    <w:rsid w:val="00BB2FF1"/>
    <w:rsid w:val="00BB3852"/>
    <w:rsid w:val="00BB5F9E"/>
    <w:rsid w:val="00BC1460"/>
    <w:rsid w:val="00BC17CD"/>
    <w:rsid w:val="00BC1893"/>
    <w:rsid w:val="00BC2425"/>
    <w:rsid w:val="00BC6FB8"/>
    <w:rsid w:val="00BC7741"/>
    <w:rsid w:val="00BC799C"/>
    <w:rsid w:val="00BD0C20"/>
    <w:rsid w:val="00BD11A5"/>
    <w:rsid w:val="00BD17BF"/>
    <w:rsid w:val="00BD1AF1"/>
    <w:rsid w:val="00BD1C8E"/>
    <w:rsid w:val="00BD3192"/>
    <w:rsid w:val="00BD35BA"/>
    <w:rsid w:val="00BD3FA1"/>
    <w:rsid w:val="00BD449B"/>
    <w:rsid w:val="00BD510D"/>
    <w:rsid w:val="00BD68C1"/>
    <w:rsid w:val="00BD6906"/>
    <w:rsid w:val="00BD6E0A"/>
    <w:rsid w:val="00BD73B2"/>
    <w:rsid w:val="00BD7F54"/>
    <w:rsid w:val="00BE077F"/>
    <w:rsid w:val="00BE1826"/>
    <w:rsid w:val="00BE22F2"/>
    <w:rsid w:val="00BE248B"/>
    <w:rsid w:val="00BE2501"/>
    <w:rsid w:val="00BE2C74"/>
    <w:rsid w:val="00BE383F"/>
    <w:rsid w:val="00BE3B6D"/>
    <w:rsid w:val="00BE3F8E"/>
    <w:rsid w:val="00BE5A04"/>
    <w:rsid w:val="00BE61F0"/>
    <w:rsid w:val="00BE67BF"/>
    <w:rsid w:val="00BE6DD5"/>
    <w:rsid w:val="00BE7EC0"/>
    <w:rsid w:val="00BF0E99"/>
    <w:rsid w:val="00BF17A5"/>
    <w:rsid w:val="00BF213E"/>
    <w:rsid w:val="00BF37CE"/>
    <w:rsid w:val="00BF3B44"/>
    <w:rsid w:val="00BF44D1"/>
    <w:rsid w:val="00BF580E"/>
    <w:rsid w:val="00BF5943"/>
    <w:rsid w:val="00BF68CB"/>
    <w:rsid w:val="00BF7A6A"/>
    <w:rsid w:val="00BF7D84"/>
    <w:rsid w:val="00C00725"/>
    <w:rsid w:val="00C01A21"/>
    <w:rsid w:val="00C01C68"/>
    <w:rsid w:val="00C01E08"/>
    <w:rsid w:val="00C03A56"/>
    <w:rsid w:val="00C076B2"/>
    <w:rsid w:val="00C10119"/>
    <w:rsid w:val="00C102F3"/>
    <w:rsid w:val="00C11A26"/>
    <w:rsid w:val="00C1524D"/>
    <w:rsid w:val="00C1690F"/>
    <w:rsid w:val="00C16F6B"/>
    <w:rsid w:val="00C170A1"/>
    <w:rsid w:val="00C17AC3"/>
    <w:rsid w:val="00C20BF2"/>
    <w:rsid w:val="00C224BC"/>
    <w:rsid w:val="00C2374D"/>
    <w:rsid w:val="00C24812"/>
    <w:rsid w:val="00C252BB"/>
    <w:rsid w:val="00C26AC0"/>
    <w:rsid w:val="00C26C39"/>
    <w:rsid w:val="00C27859"/>
    <w:rsid w:val="00C3064F"/>
    <w:rsid w:val="00C335BC"/>
    <w:rsid w:val="00C343EE"/>
    <w:rsid w:val="00C351B8"/>
    <w:rsid w:val="00C37307"/>
    <w:rsid w:val="00C40DCA"/>
    <w:rsid w:val="00C428CE"/>
    <w:rsid w:val="00C43603"/>
    <w:rsid w:val="00C43B5A"/>
    <w:rsid w:val="00C44002"/>
    <w:rsid w:val="00C444F2"/>
    <w:rsid w:val="00C46B7F"/>
    <w:rsid w:val="00C50A04"/>
    <w:rsid w:val="00C520C8"/>
    <w:rsid w:val="00C5289D"/>
    <w:rsid w:val="00C53511"/>
    <w:rsid w:val="00C548B7"/>
    <w:rsid w:val="00C54EA3"/>
    <w:rsid w:val="00C54F9F"/>
    <w:rsid w:val="00C57E0A"/>
    <w:rsid w:val="00C60F93"/>
    <w:rsid w:val="00C60FF6"/>
    <w:rsid w:val="00C63CD2"/>
    <w:rsid w:val="00C64576"/>
    <w:rsid w:val="00C6498A"/>
    <w:rsid w:val="00C6513D"/>
    <w:rsid w:val="00C66D10"/>
    <w:rsid w:val="00C67265"/>
    <w:rsid w:val="00C67965"/>
    <w:rsid w:val="00C70367"/>
    <w:rsid w:val="00C70422"/>
    <w:rsid w:val="00C70B73"/>
    <w:rsid w:val="00C7131D"/>
    <w:rsid w:val="00C71632"/>
    <w:rsid w:val="00C743A6"/>
    <w:rsid w:val="00C754DC"/>
    <w:rsid w:val="00C772AB"/>
    <w:rsid w:val="00C80AB7"/>
    <w:rsid w:val="00C81BFC"/>
    <w:rsid w:val="00C856B4"/>
    <w:rsid w:val="00C859D7"/>
    <w:rsid w:val="00C867E4"/>
    <w:rsid w:val="00C86869"/>
    <w:rsid w:val="00C869C8"/>
    <w:rsid w:val="00C877EF"/>
    <w:rsid w:val="00C87D85"/>
    <w:rsid w:val="00C9095C"/>
    <w:rsid w:val="00C90AE8"/>
    <w:rsid w:val="00C91D6C"/>
    <w:rsid w:val="00C9695B"/>
    <w:rsid w:val="00C96E72"/>
    <w:rsid w:val="00C9772A"/>
    <w:rsid w:val="00CA1201"/>
    <w:rsid w:val="00CA1258"/>
    <w:rsid w:val="00CA29E0"/>
    <w:rsid w:val="00CA3C46"/>
    <w:rsid w:val="00CA445B"/>
    <w:rsid w:val="00CA49E9"/>
    <w:rsid w:val="00CA4AF6"/>
    <w:rsid w:val="00CB0C4D"/>
    <w:rsid w:val="00CB1125"/>
    <w:rsid w:val="00CB12DE"/>
    <w:rsid w:val="00CB1597"/>
    <w:rsid w:val="00CB18D8"/>
    <w:rsid w:val="00CB1FE3"/>
    <w:rsid w:val="00CB2518"/>
    <w:rsid w:val="00CB3BFC"/>
    <w:rsid w:val="00CB45F1"/>
    <w:rsid w:val="00CB4CA2"/>
    <w:rsid w:val="00CB56FD"/>
    <w:rsid w:val="00CB5A61"/>
    <w:rsid w:val="00CB5B94"/>
    <w:rsid w:val="00CB65A3"/>
    <w:rsid w:val="00CB674E"/>
    <w:rsid w:val="00CB78FB"/>
    <w:rsid w:val="00CC08BE"/>
    <w:rsid w:val="00CC0B1B"/>
    <w:rsid w:val="00CC2599"/>
    <w:rsid w:val="00CC27F3"/>
    <w:rsid w:val="00CC29DD"/>
    <w:rsid w:val="00CC4310"/>
    <w:rsid w:val="00CC64A6"/>
    <w:rsid w:val="00CC66AC"/>
    <w:rsid w:val="00CC704B"/>
    <w:rsid w:val="00CC7B0E"/>
    <w:rsid w:val="00CC7DF3"/>
    <w:rsid w:val="00CD03BB"/>
    <w:rsid w:val="00CD0D04"/>
    <w:rsid w:val="00CD1352"/>
    <w:rsid w:val="00CD1901"/>
    <w:rsid w:val="00CD3375"/>
    <w:rsid w:val="00CD49D8"/>
    <w:rsid w:val="00CD50C7"/>
    <w:rsid w:val="00CD5AE1"/>
    <w:rsid w:val="00CD6526"/>
    <w:rsid w:val="00CD6A83"/>
    <w:rsid w:val="00CD6AC2"/>
    <w:rsid w:val="00CD6C71"/>
    <w:rsid w:val="00CD6F72"/>
    <w:rsid w:val="00CE18AA"/>
    <w:rsid w:val="00CE191E"/>
    <w:rsid w:val="00CE1B07"/>
    <w:rsid w:val="00CE2E6C"/>
    <w:rsid w:val="00CE412C"/>
    <w:rsid w:val="00CE4483"/>
    <w:rsid w:val="00CE556F"/>
    <w:rsid w:val="00CE5C45"/>
    <w:rsid w:val="00CE7480"/>
    <w:rsid w:val="00CF015D"/>
    <w:rsid w:val="00CF0B30"/>
    <w:rsid w:val="00CF1CE5"/>
    <w:rsid w:val="00CF41A1"/>
    <w:rsid w:val="00CF5094"/>
    <w:rsid w:val="00CF6297"/>
    <w:rsid w:val="00CF6459"/>
    <w:rsid w:val="00CF761D"/>
    <w:rsid w:val="00D003F3"/>
    <w:rsid w:val="00D00FF0"/>
    <w:rsid w:val="00D02BB3"/>
    <w:rsid w:val="00D038D0"/>
    <w:rsid w:val="00D0489E"/>
    <w:rsid w:val="00D05D8C"/>
    <w:rsid w:val="00D062FD"/>
    <w:rsid w:val="00D077D6"/>
    <w:rsid w:val="00D1005E"/>
    <w:rsid w:val="00D10803"/>
    <w:rsid w:val="00D1088E"/>
    <w:rsid w:val="00D13314"/>
    <w:rsid w:val="00D142E1"/>
    <w:rsid w:val="00D14DA7"/>
    <w:rsid w:val="00D15575"/>
    <w:rsid w:val="00D15B29"/>
    <w:rsid w:val="00D15DBF"/>
    <w:rsid w:val="00D16C3B"/>
    <w:rsid w:val="00D2088E"/>
    <w:rsid w:val="00D217BA"/>
    <w:rsid w:val="00D22671"/>
    <w:rsid w:val="00D24DDC"/>
    <w:rsid w:val="00D2590B"/>
    <w:rsid w:val="00D25D59"/>
    <w:rsid w:val="00D26574"/>
    <w:rsid w:val="00D27A00"/>
    <w:rsid w:val="00D33AF7"/>
    <w:rsid w:val="00D343DA"/>
    <w:rsid w:val="00D35014"/>
    <w:rsid w:val="00D35515"/>
    <w:rsid w:val="00D3633B"/>
    <w:rsid w:val="00D369EF"/>
    <w:rsid w:val="00D37DF9"/>
    <w:rsid w:val="00D37F52"/>
    <w:rsid w:val="00D40807"/>
    <w:rsid w:val="00D40A5A"/>
    <w:rsid w:val="00D42356"/>
    <w:rsid w:val="00D4578F"/>
    <w:rsid w:val="00D458FF"/>
    <w:rsid w:val="00D47627"/>
    <w:rsid w:val="00D50252"/>
    <w:rsid w:val="00D50F36"/>
    <w:rsid w:val="00D51AD3"/>
    <w:rsid w:val="00D523D4"/>
    <w:rsid w:val="00D52C2D"/>
    <w:rsid w:val="00D53507"/>
    <w:rsid w:val="00D539EC"/>
    <w:rsid w:val="00D53A88"/>
    <w:rsid w:val="00D53F3B"/>
    <w:rsid w:val="00D55714"/>
    <w:rsid w:val="00D60D4A"/>
    <w:rsid w:val="00D61168"/>
    <w:rsid w:val="00D61D1B"/>
    <w:rsid w:val="00D61EF4"/>
    <w:rsid w:val="00D643BC"/>
    <w:rsid w:val="00D652CC"/>
    <w:rsid w:val="00D65965"/>
    <w:rsid w:val="00D66A38"/>
    <w:rsid w:val="00D66A8B"/>
    <w:rsid w:val="00D677A1"/>
    <w:rsid w:val="00D67BCD"/>
    <w:rsid w:val="00D7096C"/>
    <w:rsid w:val="00D71108"/>
    <w:rsid w:val="00D72A75"/>
    <w:rsid w:val="00D74D7F"/>
    <w:rsid w:val="00D7516F"/>
    <w:rsid w:val="00D753A0"/>
    <w:rsid w:val="00D76C4A"/>
    <w:rsid w:val="00D81A89"/>
    <w:rsid w:val="00D83741"/>
    <w:rsid w:val="00D8547F"/>
    <w:rsid w:val="00D87E00"/>
    <w:rsid w:val="00D918FD"/>
    <w:rsid w:val="00D9239C"/>
    <w:rsid w:val="00D9497F"/>
    <w:rsid w:val="00DA04CF"/>
    <w:rsid w:val="00DA0A7C"/>
    <w:rsid w:val="00DA302A"/>
    <w:rsid w:val="00DA34C7"/>
    <w:rsid w:val="00DA3E8D"/>
    <w:rsid w:val="00DA48C9"/>
    <w:rsid w:val="00DA5359"/>
    <w:rsid w:val="00DA56C2"/>
    <w:rsid w:val="00DA5798"/>
    <w:rsid w:val="00DA5EE8"/>
    <w:rsid w:val="00DA6758"/>
    <w:rsid w:val="00DA681B"/>
    <w:rsid w:val="00DA73AE"/>
    <w:rsid w:val="00DB1342"/>
    <w:rsid w:val="00DB2AD9"/>
    <w:rsid w:val="00DB3945"/>
    <w:rsid w:val="00DB5E57"/>
    <w:rsid w:val="00DB6DD0"/>
    <w:rsid w:val="00DB7F6F"/>
    <w:rsid w:val="00DC03F9"/>
    <w:rsid w:val="00DC0F3D"/>
    <w:rsid w:val="00DC1310"/>
    <w:rsid w:val="00DC141D"/>
    <w:rsid w:val="00DC19A1"/>
    <w:rsid w:val="00DC2748"/>
    <w:rsid w:val="00DC2E93"/>
    <w:rsid w:val="00DC3039"/>
    <w:rsid w:val="00DC3979"/>
    <w:rsid w:val="00DC3EE1"/>
    <w:rsid w:val="00DC3EE4"/>
    <w:rsid w:val="00DC46B0"/>
    <w:rsid w:val="00DC48D5"/>
    <w:rsid w:val="00DC58B2"/>
    <w:rsid w:val="00DC6A6B"/>
    <w:rsid w:val="00DC6C05"/>
    <w:rsid w:val="00DC6EA4"/>
    <w:rsid w:val="00DC7CB5"/>
    <w:rsid w:val="00DC7F24"/>
    <w:rsid w:val="00DD02A8"/>
    <w:rsid w:val="00DD3549"/>
    <w:rsid w:val="00DD4503"/>
    <w:rsid w:val="00DD605C"/>
    <w:rsid w:val="00DD684B"/>
    <w:rsid w:val="00DD7517"/>
    <w:rsid w:val="00DD792C"/>
    <w:rsid w:val="00DE03C0"/>
    <w:rsid w:val="00DE073D"/>
    <w:rsid w:val="00DE119A"/>
    <w:rsid w:val="00DE1DF2"/>
    <w:rsid w:val="00DE2743"/>
    <w:rsid w:val="00DE326B"/>
    <w:rsid w:val="00DE3394"/>
    <w:rsid w:val="00DE3576"/>
    <w:rsid w:val="00DE387D"/>
    <w:rsid w:val="00DE3883"/>
    <w:rsid w:val="00DE62E4"/>
    <w:rsid w:val="00DF143E"/>
    <w:rsid w:val="00DF1D41"/>
    <w:rsid w:val="00DF27B9"/>
    <w:rsid w:val="00DF3719"/>
    <w:rsid w:val="00DF4732"/>
    <w:rsid w:val="00DF47BF"/>
    <w:rsid w:val="00DF6EAA"/>
    <w:rsid w:val="00E02E64"/>
    <w:rsid w:val="00E03BE7"/>
    <w:rsid w:val="00E04081"/>
    <w:rsid w:val="00E04DE4"/>
    <w:rsid w:val="00E056F9"/>
    <w:rsid w:val="00E05F79"/>
    <w:rsid w:val="00E11C9F"/>
    <w:rsid w:val="00E11E7C"/>
    <w:rsid w:val="00E12D7E"/>
    <w:rsid w:val="00E13181"/>
    <w:rsid w:val="00E14949"/>
    <w:rsid w:val="00E1561C"/>
    <w:rsid w:val="00E15DA3"/>
    <w:rsid w:val="00E16248"/>
    <w:rsid w:val="00E20A08"/>
    <w:rsid w:val="00E24699"/>
    <w:rsid w:val="00E24BA6"/>
    <w:rsid w:val="00E24E01"/>
    <w:rsid w:val="00E24FB7"/>
    <w:rsid w:val="00E25B33"/>
    <w:rsid w:val="00E2705A"/>
    <w:rsid w:val="00E271DD"/>
    <w:rsid w:val="00E30810"/>
    <w:rsid w:val="00E30E0A"/>
    <w:rsid w:val="00E31A58"/>
    <w:rsid w:val="00E320B5"/>
    <w:rsid w:val="00E32A61"/>
    <w:rsid w:val="00E33F3D"/>
    <w:rsid w:val="00E342A2"/>
    <w:rsid w:val="00E34648"/>
    <w:rsid w:val="00E34DCD"/>
    <w:rsid w:val="00E367B6"/>
    <w:rsid w:val="00E3799A"/>
    <w:rsid w:val="00E40AF2"/>
    <w:rsid w:val="00E41BA6"/>
    <w:rsid w:val="00E42835"/>
    <w:rsid w:val="00E444C0"/>
    <w:rsid w:val="00E44700"/>
    <w:rsid w:val="00E4485D"/>
    <w:rsid w:val="00E45943"/>
    <w:rsid w:val="00E45AD8"/>
    <w:rsid w:val="00E46355"/>
    <w:rsid w:val="00E46A5D"/>
    <w:rsid w:val="00E47C75"/>
    <w:rsid w:val="00E5010C"/>
    <w:rsid w:val="00E50184"/>
    <w:rsid w:val="00E503B7"/>
    <w:rsid w:val="00E5069D"/>
    <w:rsid w:val="00E5194F"/>
    <w:rsid w:val="00E5342C"/>
    <w:rsid w:val="00E54AD6"/>
    <w:rsid w:val="00E55F46"/>
    <w:rsid w:val="00E56731"/>
    <w:rsid w:val="00E57015"/>
    <w:rsid w:val="00E571B4"/>
    <w:rsid w:val="00E60092"/>
    <w:rsid w:val="00E6123B"/>
    <w:rsid w:val="00E63B53"/>
    <w:rsid w:val="00E648CF"/>
    <w:rsid w:val="00E64A58"/>
    <w:rsid w:val="00E65ADD"/>
    <w:rsid w:val="00E677D8"/>
    <w:rsid w:val="00E72251"/>
    <w:rsid w:val="00E73940"/>
    <w:rsid w:val="00E75A4E"/>
    <w:rsid w:val="00E7689B"/>
    <w:rsid w:val="00E80265"/>
    <w:rsid w:val="00E813AC"/>
    <w:rsid w:val="00E813F0"/>
    <w:rsid w:val="00E81A28"/>
    <w:rsid w:val="00E849C2"/>
    <w:rsid w:val="00E866C7"/>
    <w:rsid w:val="00E86F08"/>
    <w:rsid w:val="00E87AFD"/>
    <w:rsid w:val="00E920A0"/>
    <w:rsid w:val="00E942C1"/>
    <w:rsid w:val="00E94750"/>
    <w:rsid w:val="00E95BC4"/>
    <w:rsid w:val="00E95CA7"/>
    <w:rsid w:val="00E95DC7"/>
    <w:rsid w:val="00E96B31"/>
    <w:rsid w:val="00E96F29"/>
    <w:rsid w:val="00E97C2F"/>
    <w:rsid w:val="00EA0890"/>
    <w:rsid w:val="00EA1179"/>
    <w:rsid w:val="00EA13D7"/>
    <w:rsid w:val="00EA18C0"/>
    <w:rsid w:val="00EA401E"/>
    <w:rsid w:val="00EA4200"/>
    <w:rsid w:val="00EA53A2"/>
    <w:rsid w:val="00EA5949"/>
    <w:rsid w:val="00EA5C22"/>
    <w:rsid w:val="00EA6080"/>
    <w:rsid w:val="00EA6D05"/>
    <w:rsid w:val="00EA75F7"/>
    <w:rsid w:val="00EB03D7"/>
    <w:rsid w:val="00EB058B"/>
    <w:rsid w:val="00EB1731"/>
    <w:rsid w:val="00EB191C"/>
    <w:rsid w:val="00EB1E20"/>
    <w:rsid w:val="00EB1ECD"/>
    <w:rsid w:val="00EB29A7"/>
    <w:rsid w:val="00EB2D45"/>
    <w:rsid w:val="00EB4E5B"/>
    <w:rsid w:val="00EB63C7"/>
    <w:rsid w:val="00EB68EA"/>
    <w:rsid w:val="00EB6A23"/>
    <w:rsid w:val="00EB6DF3"/>
    <w:rsid w:val="00EB77B3"/>
    <w:rsid w:val="00EB7E01"/>
    <w:rsid w:val="00EC09D0"/>
    <w:rsid w:val="00EC0DDE"/>
    <w:rsid w:val="00EC0EA5"/>
    <w:rsid w:val="00EC1664"/>
    <w:rsid w:val="00EC226F"/>
    <w:rsid w:val="00EC536E"/>
    <w:rsid w:val="00EC57D9"/>
    <w:rsid w:val="00EC5B79"/>
    <w:rsid w:val="00EC602F"/>
    <w:rsid w:val="00EC7B95"/>
    <w:rsid w:val="00ED0EC3"/>
    <w:rsid w:val="00ED13CF"/>
    <w:rsid w:val="00ED685A"/>
    <w:rsid w:val="00ED6C45"/>
    <w:rsid w:val="00ED78C5"/>
    <w:rsid w:val="00EE080B"/>
    <w:rsid w:val="00EE207F"/>
    <w:rsid w:val="00EE298D"/>
    <w:rsid w:val="00EE29CC"/>
    <w:rsid w:val="00EE2AA3"/>
    <w:rsid w:val="00EE4E38"/>
    <w:rsid w:val="00EF009E"/>
    <w:rsid w:val="00EF0AD8"/>
    <w:rsid w:val="00EF1BCF"/>
    <w:rsid w:val="00EF3AA1"/>
    <w:rsid w:val="00EF592F"/>
    <w:rsid w:val="00EF6383"/>
    <w:rsid w:val="00EF740A"/>
    <w:rsid w:val="00EF7CC3"/>
    <w:rsid w:val="00F005C4"/>
    <w:rsid w:val="00F03525"/>
    <w:rsid w:val="00F04642"/>
    <w:rsid w:val="00F06F5D"/>
    <w:rsid w:val="00F101D8"/>
    <w:rsid w:val="00F1027A"/>
    <w:rsid w:val="00F10865"/>
    <w:rsid w:val="00F10958"/>
    <w:rsid w:val="00F11800"/>
    <w:rsid w:val="00F12F6A"/>
    <w:rsid w:val="00F139C6"/>
    <w:rsid w:val="00F143A8"/>
    <w:rsid w:val="00F15119"/>
    <w:rsid w:val="00F1581A"/>
    <w:rsid w:val="00F1733A"/>
    <w:rsid w:val="00F2069E"/>
    <w:rsid w:val="00F207DA"/>
    <w:rsid w:val="00F22345"/>
    <w:rsid w:val="00F23494"/>
    <w:rsid w:val="00F26296"/>
    <w:rsid w:val="00F307ED"/>
    <w:rsid w:val="00F313BE"/>
    <w:rsid w:val="00F327B5"/>
    <w:rsid w:val="00F327DD"/>
    <w:rsid w:val="00F32AD3"/>
    <w:rsid w:val="00F33FED"/>
    <w:rsid w:val="00F3691B"/>
    <w:rsid w:val="00F36EF9"/>
    <w:rsid w:val="00F37160"/>
    <w:rsid w:val="00F3780A"/>
    <w:rsid w:val="00F40A6C"/>
    <w:rsid w:val="00F41A5F"/>
    <w:rsid w:val="00F425EE"/>
    <w:rsid w:val="00F43CFF"/>
    <w:rsid w:val="00F454F6"/>
    <w:rsid w:val="00F47575"/>
    <w:rsid w:val="00F51B95"/>
    <w:rsid w:val="00F529FF"/>
    <w:rsid w:val="00F52B68"/>
    <w:rsid w:val="00F53BBB"/>
    <w:rsid w:val="00F53F08"/>
    <w:rsid w:val="00F542A3"/>
    <w:rsid w:val="00F56005"/>
    <w:rsid w:val="00F609C5"/>
    <w:rsid w:val="00F611FD"/>
    <w:rsid w:val="00F629F7"/>
    <w:rsid w:val="00F631AB"/>
    <w:rsid w:val="00F634BF"/>
    <w:rsid w:val="00F67BA2"/>
    <w:rsid w:val="00F74E6A"/>
    <w:rsid w:val="00F77390"/>
    <w:rsid w:val="00F80455"/>
    <w:rsid w:val="00F80C43"/>
    <w:rsid w:val="00F80C65"/>
    <w:rsid w:val="00F80CCB"/>
    <w:rsid w:val="00F81552"/>
    <w:rsid w:val="00F81DF0"/>
    <w:rsid w:val="00F8280C"/>
    <w:rsid w:val="00F830F3"/>
    <w:rsid w:val="00F8398E"/>
    <w:rsid w:val="00F84009"/>
    <w:rsid w:val="00F841C7"/>
    <w:rsid w:val="00F84B37"/>
    <w:rsid w:val="00F852E9"/>
    <w:rsid w:val="00F86B17"/>
    <w:rsid w:val="00F86BFA"/>
    <w:rsid w:val="00F9090B"/>
    <w:rsid w:val="00F90E50"/>
    <w:rsid w:val="00F921D7"/>
    <w:rsid w:val="00F92AE5"/>
    <w:rsid w:val="00F92E3F"/>
    <w:rsid w:val="00F94EC1"/>
    <w:rsid w:val="00F95741"/>
    <w:rsid w:val="00F95793"/>
    <w:rsid w:val="00F95E96"/>
    <w:rsid w:val="00F97DC0"/>
    <w:rsid w:val="00F97E56"/>
    <w:rsid w:val="00FA3556"/>
    <w:rsid w:val="00FA360D"/>
    <w:rsid w:val="00FA3BD6"/>
    <w:rsid w:val="00FA4BF2"/>
    <w:rsid w:val="00FA5098"/>
    <w:rsid w:val="00FA6670"/>
    <w:rsid w:val="00FA737F"/>
    <w:rsid w:val="00FA7C4C"/>
    <w:rsid w:val="00FB0539"/>
    <w:rsid w:val="00FB304A"/>
    <w:rsid w:val="00FB4133"/>
    <w:rsid w:val="00FB489A"/>
    <w:rsid w:val="00FB5921"/>
    <w:rsid w:val="00FC0C18"/>
    <w:rsid w:val="00FC0E39"/>
    <w:rsid w:val="00FC20A7"/>
    <w:rsid w:val="00FC32C1"/>
    <w:rsid w:val="00FC3B02"/>
    <w:rsid w:val="00FC5E87"/>
    <w:rsid w:val="00FC6B1A"/>
    <w:rsid w:val="00FC6FD6"/>
    <w:rsid w:val="00FD0C25"/>
    <w:rsid w:val="00FD140C"/>
    <w:rsid w:val="00FD2CE4"/>
    <w:rsid w:val="00FD3D77"/>
    <w:rsid w:val="00FD44FC"/>
    <w:rsid w:val="00FD462C"/>
    <w:rsid w:val="00FE0BE7"/>
    <w:rsid w:val="00FE1058"/>
    <w:rsid w:val="00FE44D0"/>
    <w:rsid w:val="00FE5799"/>
    <w:rsid w:val="00FE5EA5"/>
    <w:rsid w:val="00FE77FE"/>
    <w:rsid w:val="00FE7E22"/>
    <w:rsid w:val="00FF1ECF"/>
    <w:rsid w:val="00FF2B1C"/>
    <w:rsid w:val="00FF2CD1"/>
    <w:rsid w:val="00FF3115"/>
    <w:rsid w:val="00FF37A1"/>
    <w:rsid w:val="00FF3A3B"/>
    <w:rsid w:val="00FF4582"/>
    <w:rsid w:val="00FF4A18"/>
    <w:rsid w:val="00FF5215"/>
    <w:rsid w:val="00FF525B"/>
    <w:rsid w:val="00FF5E5A"/>
    <w:rsid w:val="00FF63C5"/>
    <w:rsid w:val="00FF6F0C"/>
    <w:rsid w:val="00FF7630"/>
    <w:rsid w:val="00FF7F8A"/>
    <w:rsid w:val="017D705F"/>
    <w:rsid w:val="01B07AA8"/>
    <w:rsid w:val="01D05E5A"/>
    <w:rsid w:val="02B2D3CA"/>
    <w:rsid w:val="02FCE21C"/>
    <w:rsid w:val="03083C33"/>
    <w:rsid w:val="03481D24"/>
    <w:rsid w:val="03928F46"/>
    <w:rsid w:val="03D444D9"/>
    <w:rsid w:val="04CAC528"/>
    <w:rsid w:val="057DB479"/>
    <w:rsid w:val="05F29D21"/>
    <w:rsid w:val="066822EE"/>
    <w:rsid w:val="06BFA5B6"/>
    <w:rsid w:val="070555A6"/>
    <w:rsid w:val="084678E5"/>
    <w:rsid w:val="08B5553B"/>
    <w:rsid w:val="08FB8316"/>
    <w:rsid w:val="0A26A3D9"/>
    <w:rsid w:val="0C250834"/>
    <w:rsid w:val="0C4B1FE1"/>
    <w:rsid w:val="0D8CDA8A"/>
    <w:rsid w:val="0DD399B6"/>
    <w:rsid w:val="0ED895E5"/>
    <w:rsid w:val="0F2496BF"/>
    <w:rsid w:val="10930F8F"/>
    <w:rsid w:val="10BC8B2C"/>
    <w:rsid w:val="119C505A"/>
    <w:rsid w:val="11AE22BA"/>
    <w:rsid w:val="11BAFBFE"/>
    <w:rsid w:val="11DB8E71"/>
    <w:rsid w:val="124C3632"/>
    <w:rsid w:val="1264AADD"/>
    <w:rsid w:val="138B09BB"/>
    <w:rsid w:val="13CAB051"/>
    <w:rsid w:val="13F756A1"/>
    <w:rsid w:val="1403A9B4"/>
    <w:rsid w:val="153B0C2F"/>
    <w:rsid w:val="176174DD"/>
    <w:rsid w:val="1813F038"/>
    <w:rsid w:val="19D106BE"/>
    <w:rsid w:val="1A207818"/>
    <w:rsid w:val="1B04D58E"/>
    <w:rsid w:val="1BBDAF57"/>
    <w:rsid w:val="1C8538F9"/>
    <w:rsid w:val="1ECEFF07"/>
    <w:rsid w:val="1FAEED50"/>
    <w:rsid w:val="1FCA583F"/>
    <w:rsid w:val="20298341"/>
    <w:rsid w:val="2186A3BD"/>
    <w:rsid w:val="21A2DD6A"/>
    <w:rsid w:val="233CE9AA"/>
    <w:rsid w:val="2435D6F1"/>
    <w:rsid w:val="24BE447F"/>
    <w:rsid w:val="2513D539"/>
    <w:rsid w:val="25D1A752"/>
    <w:rsid w:val="274E59EA"/>
    <w:rsid w:val="29094814"/>
    <w:rsid w:val="294A93A4"/>
    <w:rsid w:val="297771B9"/>
    <w:rsid w:val="29A6C430"/>
    <w:rsid w:val="2B0AAAB3"/>
    <w:rsid w:val="2B0F205B"/>
    <w:rsid w:val="2B5807C6"/>
    <w:rsid w:val="2BFCA839"/>
    <w:rsid w:val="2C9B0C13"/>
    <w:rsid w:val="2D23EDA5"/>
    <w:rsid w:val="2D76316A"/>
    <w:rsid w:val="2E178C4D"/>
    <w:rsid w:val="2F045621"/>
    <w:rsid w:val="30F11979"/>
    <w:rsid w:val="3187D080"/>
    <w:rsid w:val="32BB0C3D"/>
    <w:rsid w:val="33C3F5F8"/>
    <w:rsid w:val="365F3B3C"/>
    <w:rsid w:val="372D7CFE"/>
    <w:rsid w:val="37A5C3D3"/>
    <w:rsid w:val="3A1F6ADF"/>
    <w:rsid w:val="3A5DD345"/>
    <w:rsid w:val="3B6CE520"/>
    <w:rsid w:val="3B74D62F"/>
    <w:rsid w:val="3B9066B2"/>
    <w:rsid w:val="3C010313"/>
    <w:rsid w:val="3CF626EB"/>
    <w:rsid w:val="3EADB9D8"/>
    <w:rsid w:val="3FFE0DA3"/>
    <w:rsid w:val="41AD2164"/>
    <w:rsid w:val="41F4C1C3"/>
    <w:rsid w:val="426F203F"/>
    <w:rsid w:val="4295736D"/>
    <w:rsid w:val="4299F2B2"/>
    <w:rsid w:val="42A60A26"/>
    <w:rsid w:val="432A3C48"/>
    <w:rsid w:val="439F8339"/>
    <w:rsid w:val="43C86E40"/>
    <w:rsid w:val="453E5FF9"/>
    <w:rsid w:val="45648AE7"/>
    <w:rsid w:val="46DA305A"/>
    <w:rsid w:val="46FDCD44"/>
    <w:rsid w:val="474B23AE"/>
    <w:rsid w:val="48750781"/>
    <w:rsid w:val="487C4763"/>
    <w:rsid w:val="48935210"/>
    <w:rsid w:val="49D71CE4"/>
    <w:rsid w:val="49F6C456"/>
    <w:rsid w:val="4A1817C4"/>
    <w:rsid w:val="4B5D2C00"/>
    <w:rsid w:val="4B7EB655"/>
    <w:rsid w:val="4BA13626"/>
    <w:rsid w:val="4CBA3833"/>
    <w:rsid w:val="4D287F6B"/>
    <w:rsid w:val="4EB1B2C0"/>
    <w:rsid w:val="4FEEE997"/>
    <w:rsid w:val="514BA14F"/>
    <w:rsid w:val="5253BE93"/>
    <w:rsid w:val="5271281C"/>
    <w:rsid w:val="52A3448E"/>
    <w:rsid w:val="5316EC9C"/>
    <w:rsid w:val="537FD41B"/>
    <w:rsid w:val="540CF87D"/>
    <w:rsid w:val="5471E95B"/>
    <w:rsid w:val="547DA472"/>
    <w:rsid w:val="55679B2D"/>
    <w:rsid w:val="58DD0FA1"/>
    <w:rsid w:val="5A401AC4"/>
    <w:rsid w:val="5A619AB3"/>
    <w:rsid w:val="5AF39D59"/>
    <w:rsid w:val="5BB907D3"/>
    <w:rsid w:val="5C4FA3AF"/>
    <w:rsid w:val="5CC1FCC7"/>
    <w:rsid w:val="5DF90E20"/>
    <w:rsid w:val="5E15E1DC"/>
    <w:rsid w:val="5E6F3D70"/>
    <w:rsid w:val="5FA4792E"/>
    <w:rsid w:val="5FE1A21E"/>
    <w:rsid w:val="605333E6"/>
    <w:rsid w:val="60DD11A8"/>
    <w:rsid w:val="60F33E9E"/>
    <w:rsid w:val="60F8C4E5"/>
    <w:rsid w:val="6142D0EA"/>
    <w:rsid w:val="61C22E03"/>
    <w:rsid w:val="622B06F9"/>
    <w:rsid w:val="630C709D"/>
    <w:rsid w:val="633004C3"/>
    <w:rsid w:val="64D7F08F"/>
    <w:rsid w:val="65364295"/>
    <w:rsid w:val="6595168A"/>
    <w:rsid w:val="66926E85"/>
    <w:rsid w:val="669481AD"/>
    <w:rsid w:val="66FE781C"/>
    <w:rsid w:val="67F2B4EE"/>
    <w:rsid w:val="683F0A92"/>
    <w:rsid w:val="6870CD71"/>
    <w:rsid w:val="6894ED51"/>
    <w:rsid w:val="69B3BE77"/>
    <w:rsid w:val="69D0D750"/>
    <w:rsid w:val="6A2F0B62"/>
    <w:rsid w:val="6EA13F24"/>
    <w:rsid w:val="6F049FDF"/>
    <w:rsid w:val="6F27DB93"/>
    <w:rsid w:val="70020454"/>
    <w:rsid w:val="708B54C0"/>
    <w:rsid w:val="709A9C58"/>
    <w:rsid w:val="709DF263"/>
    <w:rsid w:val="725D01EC"/>
    <w:rsid w:val="72D5C420"/>
    <w:rsid w:val="730AE0A5"/>
    <w:rsid w:val="73C6CAFD"/>
    <w:rsid w:val="73F21280"/>
    <w:rsid w:val="740A9BB1"/>
    <w:rsid w:val="7421FCAB"/>
    <w:rsid w:val="74EB9EDD"/>
    <w:rsid w:val="755E7B27"/>
    <w:rsid w:val="75854B97"/>
    <w:rsid w:val="75A076CA"/>
    <w:rsid w:val="75E46896"/>
    <w:rsid w:val="762C5A66"/>
    <w:rsid w:val="76C73213"/>
    <w:rsid w:val="7822C0BE"/>
    <w:rsid w:val="78B859CD"/>
    <w:rsid w:val="78D8178C"/>
    <w:rsid w:val="79A205B4"/>
    <w:rsid w:val="79F160CC"/>
    <w:rsid w:val="7A1F0778"/>
    <w:rsid w:val="7AEAD48C"/>
    <w:rsid w:val="7AFC915D"/>
    <w:rsid w:val="7B3D0B3E"/>
    <w:rsid w:val="7BE26318"/>
    <w:rsid w:val="7C11CF66"/>
    <w:rsid w:val="7C20B6B7"/>
    <w:rsid w:val="7C784A7C"/>
    <w:rsid w:val="7CD8DB9F"/>
    <w:rsid w:val="7D498FF8"/>
    <w:rsid w:val="7E74AC00"/>
    <w:rsid w:val="7E89999A"/>
    <w:rsid w:val="7E9898B5"/>
    <w:rsid w:val="7F279B51"/>
    <w:rsid w:val="7F505EE1"/>
    <w:rsid w:val="7F8469F6"/>
    <w:rsid w:val="7FAAB5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41D35"/>
  <w15:docId w15:val="{FC5F43BB-6BDF-4E72-80EA-BCB5B620D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ermina" w:eastAsiaTheme="minorHAnsi" w:hAnsi="Termina" w:cs="Arial"/>
        <w:color w:val="000000" w:themeColor="text1"/>
        <w:szCs w:val="24"/>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7ED"/>
    <w:pPr>
      <w:keepLines/>
      <w:widowControl/>
      <w:spacing w:after="160" w:line="360" w:lineRule="auto"/>
      <w:ind w:left="851"/>
      <w:jc w:val="both"/>
    </w:pPr>
    <w:rPr>
      <w:sz w:val="16"/>
      <w:szCs w:val="16"/>
      <w:lang w:val="en-GB"/>
    </w:rPr>
  </w:style>
  <w:style w:type="paragraph" w:styleId="Heading1">
    <w:name w:val="heading 1"/>
    <w:basedOn w:val="Normal"/>
    <w:link w:val="Heading1Char"/>
    <w:uiPriority w:val="9"/>
    <w:qFormat/>
    <w:rsid w:val="00B773BE"/>
    <w:pPr>
      <w:keepNext/>
      <w:autoSpaceDE/>
      <w:autoSpaceDN/>
      <w:spacing w:after="0" w:line="240" w:lineRule="auto"/>
      <w:ind w:left="0"/>
      <w:outlineLvl w:val="0"/>
    </w:pPr>
    <w:rPr>
      <w:rFonts w:ascii="Termina Medium" w:eastAsiaTheme="majorEastAsia" w:hAnsi="Termina Medium" w:cstheme="majorBidi"/>
      <w:color w:val="176CED"/>
      <w:sz w:val="28"/>
      <w:szCs w:val="32"/>
    </w:rPr>
  </w:style>
  <w:style w:type="paragraph" w:styleId="Heading2">
    <w:name w:val="heading 2"/>
    <w:basedOn w:val="ListParagraph"/>
    <w:next w:val="Normal"/>
    <w:link w:val="Heading2Char"/>
    <w:autoRedefine/>
    <w:uiPriority w:val="9"/>
    <w:unhideWhenUsed/>
    <w:qFormat/>
    <w:rsid w:val="004F6F31"/>
    <w:pPr>
      <w:keepNext/>
      <w:numPr>
        <w:ilvl w:val="1"/>
        <w:numId w:val="1"/>
      </w:numPr>
      <w:autoSpaceDE/>
      <w:autoSpaceDN/>
      <w:spacing w:before="360"/>
      <w:ind w:left="851" w:hanging="567"/>
      <w:outlineLvl w:val="1"/>
    </w:pPr>
    <w:rPr>
      <w:rFonts w:ascii="Calibri" w:eastAsiaTheme="majorEastAsia" w:hAnsi="Calibri" w:cs="Calibri"/>
      <w:b/>
      <w:caps/>
      <w:color w:val="auto"/>
    </w:rPr>
  </w:style>
  <w:style w:type="paragraph" w:styleId="Heading3">
    <w:name w:val="heading 3"/>
    <w:basedOn w:val="Normal"/>
    <w:next w:val="Normal"/>
    <w:link w:val="Heading3Char"/>
    <w:uiPriority w:val="9"/>
    <w:semiHidden/>
    <w:unhideWhenUsed/>
    <w:qFormat/>
    <w:rsid w:val="00C67965"/>
    <w:pPr>
      <w:keepNext/>
      <w:spacing w:before="40" w:after="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07F74"/>
  </w:style>
  <w:style w:type="paragraph" w:styleId="ListParagraph">
    <w:name w:val="List Paragraph"/>
    <w:basedOn w:val="Normal"/>
    <w:autoRedefine/>
    <w:uiPriority w:val="34"/>
    <w:qFormat/>
    <w:rsid w:val="008B635A"/>
    <w:pPr>
      <w:numPr>
        <w:numId w:val="28"/>
      </w:numPr>
      <w:spacing w:after="120"/>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rsid w:val="004F6F31"/>
    <w:rPr>
      <w:rFonts w:ascii="Calibri" w:eastAsiaTheme="majorEastAsia" w:hAnsi="Calibri" w:cs="Calibri"/>
      <w:b/>
      <w:caps/>
      <w:color w:val="auto"/>
      <w:sz w:val="16"/>
      <w:szCs w:val="16"/>
      <w:lang w:val="en-GB"/>
    </w:rPr>
  </w:style>
  <w:style w:type="paragraph" w:styleId="Header">
    <w:name w:val="header"/>
    <w:basedOn w:val="Normal"/>
    <w:link w:val="HeaderChar"/>
    <w:autoRedefine/>
    <w:uiPriority w:val="99"/>
    <w:unhideWhenUsed/>
    <w:qFormat/>
    <w:rsid w:val="003F3E5A"/>
    <w:pPr>
      <w:tabs>
        <w:tab w:val="center" w:pos="4680"/>
        <w:tab w:val="right" w:pos="9360"/>
      </w:tabs>
      <w:spacing w:after="80" w:line="240" w:lineRule="auto"/>
      <w:jc w:val="right"/>
    </w:pPr>
    <w:rPr>
      <w:rFonts w:ascii="Termina Bold" w:hAnsi="Termina Bold"/>
      <w:b/>
      <w:color w:val="176CED"/>
      <w:sz w:val="24"/>
      <w:szCs w:val="24"/>
    </w:rPr>
  </w:style>
  <w:style w:type="character" w:customStyle="1" w:styleId="HeaderChar">
    <w:name w:val="Header Char"/>
    <w:basedOn w:val="DefaultParagraphFont"/>
    <w:link w:val="Header"/>
    <w:uiPriority w:val="99"/>
    <w:rsid w:val="003F3E5A"/>
    <w:rPr>
      <w:rFonts w:ascii="Termina Bold" w:hAnsi="Termina Bold"/>
      <w:b/>
      <w:color w:val="176CED"/>
      <w:sz w:val="24"/>
      <w:lang w:val="en-GB"/>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Arial" w:eastAsia="Arial" w:hAnsi="Arial" w:cs="Arial"/>
    </w:r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unhideWhenUsed/>
    <w:rPr>
      <w:color w:val="0000FF"/>
      <w:u w:val="single"/>
    </w:rPr>
  </w:style>
  <w:style w:type="character" w:customStyle="1" w:styleId="BodyTextChar">
    <w:name w:val="Body Text Char"/>
    <w:basedOn w:val="DefaultParagraphFont"/>
    <w:link w:val="BodyText"/>
    <w:uiPriority w:val="1"/>
    <w:rsid w:val="00607F74"/>
    <w:rPr>
      <w:sz w:val="16"/>
      <w:szCs w:val="16"/>
      <w:lang w:val="en-GB"/>
    </w:rPr>
  </w:style>
  <w:style w:type="character" w:styleId="CommentReference">
    <w:name w:val="annotation reference"/>
    <w:basedOn w:val="DefaultParagraphFont"/>
    <w:uiPriority w:val="99"/>
    <w:semiHidden/>
    <w:unhideWhenUsed/>
    <w:rsid w:val="007A727E"/>
    <w:rPr>
      <w:sz w:val="16"/>
      <w:szCs w:val="16"/>
    </w:rPr>
  </w:style>
  <w:style w:type="paragraph" w:styleId="CommentText">
    <w:name w:val="annotation text"/>
    <w:basedOn w:val="Normal"/>
    <w:link w:val="CommentTextChar"/>
    <w:uiPriority w:val="99"/>
    <w:unhideWhenUsed/>
    <w:rsid w:val="007A727E"/>
    <w:rPr>
      <w:szCs w:val="20"/>
    </w:rPr>
  </w:style>
  <w:style w:type="character" w:customStyle="1" w:styleId="CommentTextChar">
    <w:name w:val="Comment Text Char"/>
    <w:basedOn w:val="DefaultParagraphFont"/>
    <w:link w:val="CommentText"/>
    <w:uiPriority w:val="99"/>
    <w:rsid w:val="007A727E"/>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A727E"/>
    <w:rPr>
      <w:b/>
      <w:bCs/>
    </w:rPr>
  </w:style>
  <w:style w:type="character" w:customStyle="1" w:styleId="CommentSubjectChar">
    <w:name w:val="Comment Subject Char"/>
    <w:basedOn w:val="CommentTextChar"/>
    <w:link w:val="CommentSubject"/>
    <w:uiPriority w:val="99"/>
    <w:semiHidden/>
    <w:rsid w:val="007A727E"/>
    <w:rPr>
      <w:rFonts w:ascii="Arial" w:eastAsia="Arial" w:hAnsi="Arial" w:cs="Arial"/>
      <w:b/>
      <w:bCs/>
      <w:sz w:val="20"/>
      <w:szCs w:val="20"/>
    </w:rPr>
  </w:style>
  <w:style w:type="table" w:styleId="TableGrid">
    <w:name w:val="Table Grid"/>
    <w:basedOn w:val="TableNormal"/>
    <w:uiPriority w:val="39"/>
    <w:rsid w:val="000E7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7516F"/>
    <w:rPr>
      <w:color w:val="605E5C"/>
      <w:shd w:val="clear" w:color="auto" w:fill="E1DFDD"/>
    </w:rPr>
  </w:style>
  <w:style w:type="paragraph" w:styleId="Revision">
    <w:name w:val="Revision"/>
    <w:hidden/>
    <w:uiPriority w:val="99"/>
    <w:semiHidden/>
    <w:rsid w:val="003B3B7A"/>
    <w:pPr>
      <w:widowControl/>
      <w:autoSpaceDE/>
      <w:autoSpaceDN/>
    </w:pPr>
    <w:rPr>
      <w:rFonts w:ascii="Arial" w:eastAsia="Arial" w:hAnsi="Arial"/>
    </w:rPr>
  </w:style>
  <w:style w:type="paragraph" w:styleId="TOC1">
    <w:name w:val="toc 1"/>
    <w:basedOn w:val="Normal"/>
    <w:uiPriority w:val="39"/>
    <w:qFormat/>
    <w:rsid w:val="00607F74"/>
    <w:pPr>
      <w:tabs>
        <w:tab w:val="right" w:leader="dot" w:pos="9271"/>
      </w:tabs>
      <w:spacing w:before="120"/>
      <w:ind w:left="426" w:hanging="426"/>
    </w:pPr>
    <w:rPr>
      <w:rFonts w:ascii="Termina Medium" w:hAnsi="Termina Medium"/>
      <w:color w:val="176CED"/>
      <w:sz w:val="14"/>
      <w:szCs w:val="14"/>
      <w:lang w:eastAsia="en-GB" w:bidi="en-GB"/>
    </w:rPr>
  </w:style>
  <w:style w:type="paragraph" w:styleId="TOC2">
    <w:name w:val="toc 2"/>
    <w:basedOn w:val="Normal"/>
    <w:uiPriority w:val="39"/>
    <w:qFormat/>
    <w:rsid w:val="00F3691B"/>
    <w:pPr>
      <w:spacing w:before="120"/>
      <w:ind w:left="539" w:hanging="440"/>
    </w:pPr>
    <w:rPr>
      <w:b/>
      <w:bCs/>
      <w:i/>
      <w:lang w:eastAsia="en-GB" w:bidi="en-GB"/>
    </w:rPr>
  </w:style>
  <w:style w:type="paragraph" w:styleId="TOC3">
    <w:name w:val="toc 3"/>
    <w:basedOn w:val="Normal"/>
    <w:uiPriority w:val="39"/>
    <w:qFormat/>
    <w:rsid w:val="00F3691B"/>
    <w:pPr>
      <w:ind w:left="1094" w:hanging="569"/>
    </w:pPr>
    <w:rPr>
      <w:szCs w:val="20"/>
      <w:lang w:eastAsia="en-GB" w:bidi="en-GB"/>
    </w:rPr>
  </w:style>
  <w:style w:type="paragraph" w:styleId="TOC4">
    <w:name w:val="toc 4"/>
    <w:basedOn w:val="Normal"/>
    <w:uiPriority w:val="1"/>
    <w:qFormat/>
    <w:rsid w:val="00F3691B"/>
    <w:pPr>
      <w:spacing w:before="1"/>
      <w:ind w:left="1094" w:hanging="569"/>
    </w:pPr>
    <w:rPr>
      <w:b/>
      <w:bCs/>
      <w:i/>
      <w:lang w:eastAsia="en-GB" w:bidi="en-GB"/>
    </w:rPr>
  </w:style>
  <w:style w:type="paragraph" w:styleId="BalloonText">
    <w:name w:val="Balloon Text"/>
    <w:basedOn w:val="Normal"/>
    <w:link w:val="BalloonTextChar"/>
    <w:uiPriority w:val="99"/>
    <w:semiHidden/>
    <w:unhideWhenUsed/>
    <w:rsid w:val="00F3691B"/>
    <w:rPr>
      <w:rFonts w:ascii="Segoe UI" w:hAnsi="Segoe UI" w:cs="Segoe UI"/>
      <w:sz w:val="18"/>
      <w:szCs w:val="18"/>
      <w:lang w:eastAsia="en-GB" w:bidi="en-GB"/>
    </w:rPr>
  </w:style>
  <w:style w:type="character" w:customStyle="1" w:styleId="BalloonTextChar">
    <w:name w:val="Balloon Text Char"/>
    <w:basedOn w:val="DefaultParagraphFont"/>
    <w:link w:val="BalloonText"/>
    <w:uiPriority w:val="99"/>
    <w:semiHidden/>
    <w:rsid w:val="00F3691B"/>
    <w:rPr>
      <w:rFonts w:ascii="Segoe UI" w:eastAsia="Arial" w:hAnsi="Segoe UI" w:cs="Segoe UI"/>
      <w:sz w:val="18"/>
      <w:szCs w:val="18"/>
      <w:lang w:val="en-GB" w:eastAsia="en-GB" w:bidi="en-GB"/>
    </w:rPr>
  </w:style>
  <w:style w:type="paragraph" w:styleId="TOCHeading">
    <w:name w:val="TOC Heading"/>
    <w:basedOn w:val="Heading1"/>
    <w:next w:val="Normal"/>
    <w:uiPriority w:val="39"/>
    <w:unhideWhenUsed/>
    <w:qFormat/>
    <w:rsid w:val="00742891"/>
    <w:pPr>
      <w:spacing w:before="240" w:line="259" w:lineRule="auto"/>
      <w:outlineLvl w:val="9"/>
    </w:pPr>
    <w:rPr>
      <w:rFonts w:asciiTheme="majorHAnsi" w:hAnsiTheme="majorHAnsi"/>
      <w:b/>
      <w:bCs/>
      <w:color w:val="365F91" w:themeColor="accent1" w:themeShade="BF"/>
      <w:sz w:val="32"/>
    </w:rPr>
  </w:style>
  <w:style w:type="character" w:customStyle="1" w:styleId="Heading1Char">
    <w:name w:val="Heading 1 Char"/>
    <w:basedOn w:val="DefaultParagraphFont"/>
    <w:link w:val="Heading1"/>
    <w:uiPriority w:val="9"/>
    <w:rsid w:val="00B773BE"/>
    <w:rPr>
      <w:rFonts w:ascii="Termina Medium" w:eastAsiaTheme="majorEastAsia" w:hAnsi="Termina Medium" w:cstheme="majorBidi"/>
      <w:color w:val="176CED"/>
      <w:sz w:val="28"/>
      <w:szCs w:val="32"/>
      <w:lang w:val="en-GB"/>
    </w:rPr>
  </w:style>
  <w:style w:type="paragraph" w:customStyle="1" w:styleId="ListParagraph2">
    <w:name w:val="List Paragraph 2"/>
    <w:basedOn w:val="ListParagraph"/>
    <w:qFormat/>
    <w:rsid w:val="007C4C85"/>
    <w:pPr>
      <w:numPr>
        <w:ilvl w:val="4"/>
        <w:numId w:val="1"/>
      </w:numPr>
      <w:tabs>
        <w:tab w:val="left" w:pos="1418"/>
      </w:tabs>
    </w:pPr>
  </w:style>
  <w:style w:type="paragraph" w:customStyle="1" w:styleId="ListParagraph3">
    <w:name w:val="List Paragraph 3"/>
    <w:basedOn w:val="ListParagraph2"/>
    <w:qFormat/>
    <w:rsid w:val="00C70B73"/>
    <w:pPr>
      <w:ind w:left="1418"/>
    </w:pPr>
    <w:rPr>
      <w:spacing w:val="-1"/>
      <w:w w:val="99"/>
      <w:szCs w:val="20"/>
      <w:lang w:eastAsia="en-GB" w:bidi="en-GB"/>
    </w:rPr>
  </w:style>
  <w:style w:type="paragraph" w:customStyle="1" w:styleId="TextTop1">
    <w:name w:val="Text Top 1"/>
    <w:basedOn w:val="ListParagraph"/>
    <w:qFormat/>
    <w:rsid w:val="00B773BE"/>
    <w:pPr>
      <w:numPr>
        <w:ilvl w:val="2"/>
        <w:numId w:val="1"/>
      </w:numPr>
      <w:spacing w:after="160"/>
    </w:pPr>
  </w:style>
  <w:style w:type="character" w:customStyle="1" w:styleId="Heading3Char">
    <w:name w:val="Heading 3 Char"/>
    <w:basedOn w:val="DefaultParagraphFont"/>
    <w:link w:val="Heading3"/>
    <w:uiPriority w:val="9"/>
    <w:semiHidden/>
    <w:rsid w:val="00C67965"/>
    <w:rPr>
      <w:rFonts w:asciiTheme="majorHAnsi" w:eastAsiaTheme="majorEastAsia" w:hAnsiTheme="majorHAnsi" w:cstheme="majorBidi"/>
      <w:color w:val="243F60" w:themeColor="accent1" w:themeShade="7F"/>
      <w:sz w:val="24"/>
      <w:szCs w:val="24"/>
    </w:rPr>
  </w:style>
  <w:style w:type="paragraph" w:styleId="TOC5">
    <w:name w:val="toc 5"/>
    <w:basedOn w:val="Normal"/>
    <w:next w:val="Normal"/>
    <w:autoRedefine/>
    <w:uiPriority w:val="39"/>
    <w:unhideWhenUsed/>
    <w:qFormat/>
    <w:rsid w:val="00607F74"/>
    <w:pPr>
      <w:tabs>
        <w:tab w:val="right" w:leader="dot" w:pos="9271"/>
      </w:tabs>
      <w:spacing w:after="0"/>
      <w:ind w:left="993" w:hanging="425"/>
    </w:pPr>
    <w:rPr>
      <w:rFonts w:eastAsia="Arial"/>
      <w:caps/>
      <w:noProof/>
      <w:spacing w:val="-1"/>
      <w:w w:val="99"/>
      <w:sz w:val="14"/>
      <w:szCs w:val="14"/>
      <w:lang w:eastAsia="en-GB" w:bidi="en-GB"/>
    </w:rPr>
  </w:style>
  <w:style w:type="paragraph" w:customStyle="1" w:styleId="CoverSubtitle">
    <w:name w:val="Cover Subtitle"/>
    <w:autoRedefine/>
    <w:qFormat/>
    <w:rsid w:val="00F22345"/>
    <w:pPr>
      <w:jc w:val="center"/>
    </w:pPr>
  </w:style>
  <w:style w:type="paragraph" w:customStyle="1" w:styleId="CoverTitle">
    <w:name w:val="Cover Title"/>
    <w:autoRedefine/>
    <w:qFormat/>
    <w:rsid w:val="00E25B33"/>
    <w:pPr>
      <w:jc w:val="center"/>
    </w:pPr>
    <w:rPr>
      <w:rFonts w:ascii="Termina Bold" w:hAnsi="Termina Bold"/>
      <w:b/>
      <w:bCs/>
      <w:caps/>
      <w:color w:val="176CED"/>
      <w:sz w:val="100"/>
      <w:szCs w:val="100"/>
      <w:lang w:val="en-GB"/>
    </w:rPr>
  </w:style>
  <w:style w:type="paragraph" w:styleId="NoSpacing">
    <w:name w:val="No Spacing"/>
    <w:uiPriority w:val="1"/>
    <w:qFormat/>
    <w:pPr>
      <w:keepLines/>
      <w:widowControl/>
      <w:ind w:left="851"/>
      <w:jc w:val="both"/>
    </w:pPr>
    <w:rPr>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772219">
      <w:bodyDiv w:val="1"/>
      <w:marLeft w:val="0"/>
      <w:marRight w:val="0"/>
      <w:marTop w:val="0"/>
      <w:marBottom w:val="0"/>
      <w:divBdr>
        <w:top w:val="none" w:sz="0" w:space="0" w:color="auto"/>
        <w:left w:val="none" w:sz="0" w:space="0" w:color="auto"/>
        <w:bottom w:val="none" w:sz="0" w:space="0" w:color="auto"/>
        <w:right w:val="none" w:sz="0" w:space="0" w:color="auto"/>
      </w:divBdr>
    </w:div>
    <w:div w:id="16234636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398FF10B262146969DF3FFEB7FEED3" ma:contentTypeVersion="17" ma:contentTypeDescription="Create a new document." ma:contentTypeScope="" ma:versionID="17dc783b687bb7166d15607d82de3022">
  <xsd:schema xmlns:xsd="http://www.w3.org/2001/XMLSchema" xmlns:xs="http://www.w3.org/2001/XMLSchema" xmlns:p="http://schemas.microsoft.com/office/2006/metadata/properties" xmlns:ns2="76a1cad9-4974-4061-950f-f0aa6a1a42d1" xmlns:ns3="9069f7b0-7d86-4665-8786-b233329db5a4" targetNamespace="http://schemas.microsoft.com/office/2006/metadata/properties" ma:root="true" ma:fieldsID="e84bd012a98daaa59faf171056225cb6" ns2:_="" ns3:_="">
    <xsd:import namespace="76a1cad9-4974-4061-950f-f0aa6a1a42d1"/>
    <xsd:import namespace="9069f7b0-7d86-4665-8786-b233329db5a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a1cad9-4974-4061-950f-f0aa6a1a42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f04552e-e21c-4218-b929-31baf81f4324"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69f7b0-7d86-4665-8786-b233329db5a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aaf6a1b-d378-4afe-9257-7f7f6a5d2a57}" ma:internalName="TaxCatchAll" ma:showField="CatchAllData" ma:web="9069f7b0-7d86-4665-8786-b233329db5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6a1cad9-4974-4061-950f-f0aa6a1a42d1">
      <Terms xmlns="http://schemas.microsoft.com/office/infopath/2007/PartnerControls"/>
    </lcf76f155ced4ddcb4097134ff3c332f>
    <TaxCatchAll xmlns="9069f7b0-7d86-4665-8786-b233329db5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E732C-F46E-4257-8F42-CC64EDC7E261}"/>
</file>

<file path=customXml/itemProps2.xml><?xml version="1.0" encoding="utf-8"?>
<ds:datastoreItem xmlns:ds="http://schemas.openxmlformats.org/officeDocument/2006/customXml" ds:itemID="{752FF723-2CF3-46E8-856E-8E415D7293A0}">
  <ds:schemaRefs>
    <ds:schemaRef ds:uri="http://schemas.microsoft.com/office/2006/metadata/properties"/>
    <ds:schemaRef ds:uri="http://schemas.microsoft.com/office/infopath/2007/PartnerControls"/>
    <ds:schemaRef ds:uri="c405a112-7397-4c95-a5aa-d7eda2997c08"/>
    <ds:schemaRef ds:uri="e73c5064-0f29-4107-a7fb-bd47f7246cae"/>
  </ds:schemaRefs>
</ds:datastoreItem>
</file>

<file path=customXml/itemProps3.xml><?xml version="1.0" encoding="utf-8"?>
<ds:datastoreItem xmlns:ds="http://schemas.openxmlformats.org/officeDocument/2006/customXml" ds:itemID="{01CABC1E-4D02-45FC-9368-F8EA8A63B191}">
  <ds:schemaRefs>
    <ds:schemaRef ds:uri="http://schemas.microsoft.com/sharepoint/v3/contenttype/forms"/>
  </ds:schemaRefs>
</ds:datastoreItem>
</file>

<file path=customXml/itemProps4.xml><?xml version="1.0" encoding="utf-8"?>
<ds:datastoreItem xmlns:ds="http://schemas.openxmlformats.org/officeDocument/2006/customXml" ds:itemID="{E19D2C66-90B4-4A6E-A100-9B1B34F19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10853</Words>
  <Characters>61865</Characters>
  <Application>Microsoft Office Word</Application>
  <DocSecurity>4</DocSecurity>
  <Lines>515</Lines>
  <Paragraphs>145</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World Aquatics_Integrity Code</vt:lpstr>
      <vt:lpstr>World Aquatics_Integrity Code</vt:lpstr>
    </vt:vector>
  </TitlesOfParts>
  <Manager/>
  <Company>World Aquatics</Company>
  <LinksUpToDate>false</LinksUpToDate>
  <CharactersWithSpaces>72573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Aquatics_Integrity Code</dc:title>
  <dc:subject/>
  <dc:creator>Justin Lessard</dc:creator>
  <cp:keywords/>
  <dc:description/>
  <cp:lastModifiedBy>Gabin Lee</cp:lastModifiedBy>
  <cp:revision>2</cp:revision>
  <cp:lastPrinted>2023-01-17T14:41:00Z</cp:lastPrinted>
  <dcterms:created xsi:type="dcterms:W3CDTF">2026-10-07T09:27:00Z</dcterms:created>
  <dcterms:modified xsi:type="dcterms:W3CDTF">2026-10-07T09:27:00Z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2017-07-31T10:00:00Z</vt:filetime>
  </property>
  <property fmtid="{D5CDD505-2E9C-101B-9397-08002B2CF9AE}" pid="3" name="Creator">
    <vt:lpwstr>Word</vt:lpwstr>
  </property>
  <property fmtid="{D5CDD505-2E9C-101B-9397-08002B2CF9AE}" pid="4" name="LastSaved">
    <vt:filetime>2021-08-17T10:00:00Z</vt:filetime>
  </property>
  <property fmtid="{D5CDD505-2E9C-101B-9397-08002B2CF9AE}" pid="5" name="MSIP_Label_7a61e897-4f28-44fc-b73f-b240633a8145_Enabled">
    <vt:lpwstr>true</vt:lpwstr>
  </property>
  <property fmtid="{D5CDD505-2E9C-101B-9397-08002B2CF9AE}" pid="6" name="MSIP_Label_7a61e897-4f28-44fc-b73f-b240633a8145_SetDate">
    <vt:lpwstr>2022-12-04T10:45:08Z</vt:lpwstr>
  </property>
  <property fmtid="{D5CDD505-2E9C-101B-9397-08002B2CF9AE}" pid="7" name="MSIP_Label_7a61e897-4f28-44fc-b73f-b240633a8145_Method">
    <vt:lpwstr>Standard</vt:lpwstr>
  </property>
  <property fmtid="{D5CDD505-2E9C-101B-9397-08002B2CF9AE}" pid="8" name="MSIP_Label_7a61e897-4f28-44fc-b73f-b240633a8145_Name">
    <vt:lpwstr>Not classified (confidential)</vt:lpwstr>
  </property>
  <property fmtid="{D5CDD505-2E9C-101B-9397-08002B2CF9AE}" pid="9" name="MSIP_Label_7a61e897-4f28-44fc-b73f-b240633a8145_SiteId">
    <vt:lpwstr>468fdde2-ee97-4ad8-bedd-99d9394a8ade</vt:lpwstr>
  </property>
  <property fmtid="{D5CDD505-2E9C-101B-9397-08002B2CF9AE}" pid="10" name="MSIP_Label_7a61e897-4f28-44fc-b73f-b240633a8145_ActionId">
    <vt:lpwstr>03d2838b-237e-4a96-9479-bbf9d9f0ee4d</vt:lpwstr>
  </property>
  <property fmtid="{D5CDD505-2E9C-101B-9397-08002B2CF9AE}" pid="11" name="MSIP_Label_7a61e897-4f28-44fc-b73f-b240633a8145_ContentBits">
    <vt:lpwstr>0</vt:lpwstr>
  </property>
  <property fmtid="{D5CDD505-2E9C-101B-9397-08002B2CF9AE}" pid="12" name="ContentTypeId">
    <vt:lpwstr>0x010100F2398FF10B262146969DF3FFEB7FEED3</vt:lpwstr>
  </property>
  <property fmtid="{D5CDD505-2E9C-101B-9397-08002B2CF9AE}" pid="13" name="MediaServiceImageTags">
    <vt:lpwstr/>
  </property>
</Properties>
</file>